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252F4">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r w:rsidR="00C252F4">
              <w:rPr>
                <w:rFonts w:hint="eastAsia"/>
                <w:lang w:eastAsia="zh-TW"/>
              </w:rPr>
              <w:t>0</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490852">
              <w:rPr>
                <w:rFonts w:hint="eastAsia"/>
                <w:sz w:val="32"/>
                <w:lang w:eastAsia="zh-TW"/>
              </w:rPr>
              <w:t>0</w:t>
            </w:r>
            <w:r w:rsidR="00C252F4">
              <w:rPr>
                <w:rFonts w:hint="eastAsia"/>
                <w:sz w:val="32"/>
                <w:lang w:eastAsia="zh-TW"/>
              </w:rPr>
              <w:t>9</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5B1F482C" wp14:editId="5A20A31D">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311E754A" wp14:editId="788664FB">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022623"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022623">
        <w:t>Foreword</w:t>
      </w:r>
      <w:r w:rsidR="00022623">
        <w:tab/>
      </w:r>
      <w:r w:rsidR="00022623">
        <w:fldChar w:fldCharType="begin"/>
      </w:r>
      <w:r w:rsidR="00022623">
        <w:instrText xml:space="preserve"> PAGEREF _Toc144181046 \h </w:instrText>
      </w:r>
      <w:r w:rsidR="00022623">
        <w:fldChar w:fldCharType="separate"/>
      </w:r>
      <w:r w:rsidR="00022623">
        <w:t>4</w:t>
      </w:r>
      <w:r w:rsidR="00022623">
        <w:fldChar w:fldCharType="end"/>
      </w:r>
    </w:p>
    <w:p w:rsidR="00022623" w:rsidRDefault="00022623">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_Toc144181047 \h </w:instrText>
      </w:r>
      <w:r>
        <w:fldChar w:fldCharType="separate"/>
      </w:r>
      <w:r>
        <w:t>6</w:t>
      </w:r>
      <w:r>
        <w:fldChar w:fldCharType="end"/>
      </w:r>
    </w:p>
    <w:p w:rsidR="00022623" w:rsidRDefault="00022623">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_Toc144181048 \h </w:instrText>
      </w:r>
      <w:r>
        <w:fldChar w:fldCharType="separate"/>
      </w:r>
      <w:r>
        <w:t>6</w:t>
      </w:r>
      <w:r>
        <w:fldChar w:fldCharType="end"/>
      </w:r>
    </w:p>
    <w:p w:rsidR="00022623" w:rsidRDefault="00022623">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_Toc144181049 \h </w:instrText>
      </w:r>
      <w:r>
        <w:fldChar w:fldCharType="separate"/>
      </w:r>
      <w:r>
        <w:t>7</w:t>
      </w:r>
      <w:r>
        <w:fldChar w:fldCharType="end"/>
      </w:r>
    </w:p>
    <w:p w:rsidR="00022623" w:rsidRDefault="00022623">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_Toc144181050 \h </w:instrText>
      </w:r>
      <w:r>
        <w:fldChar w:fldCharType="separate"/>
      </w:r>
      <w:r>
        <w:t>7</w:t>
      </w:r>
      <w:r>
        <w:fldChar w:fldCharType="end"/>
      </w:r>
    </w:p>
    <w:p w:rsidR="00022623" w:rsidRDefault="00022623">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_Toc144181051 \h </w:instrText>
      </w:r>
      <w:r>
        <w:fldChar w:fldCharType="separate"/>
      </w:r>
      <w:r>
        <w:t>7</w:t>
      </w:r>
      <w:r>
        <w:fldChar w:fldCharType="end"/>
      </w:r>
    </w:p>
    <w:p w:rsidR="00022623" w:rsidRDefault="00022623">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_Toc144181052 \h </w:instrText>
      </w:r>
      <w:r>
        <w:fldChar w:fldCharType="separate"/>
      </w:r>
      <w:r>
        <w:t>7</w:t>
      </w:r>
      <w:r>
        <w:fldChar w:fldCharType="end"/>
      </w:r>
    </w:p>
    <w:p w:rsidR="00022623" w:rsidRDefault="00022623">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_Toc144181053 \h </w:instrText>
      </w:r>
      <w:r>
        <w:fldChar w:fldCharType="separate"/>
      </w:r>
      <w:r>
        <w:t>7</w:t>
      </w:r>
      <w:r>
        <w:fldChar w:fldCharType="end"/>
      </w:r>
    </w:p>
    <w:p w:rsidR="00022623" w:rsidRDefault="00022623">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_Toc144181054 \h </w:instrText>
      </w:r>
      <w:r>
        <w:fldChar w:fldCharType="separate"/>
      </w:r>
      <w:r>
        <w:t>7</w:t>
      </w:r>
      <w:r>
        <w:fldChar w:fldCharType="end"/>
      </w:r>
    </w:p>
    <w:p w:rsidR="00022623" w:rsidRDefault="00022623">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_Toc144181055 \h </w:instrText>
      </w:r>
      <w:r>
        <w:fldChar w:fldCharType="separate"/>
      </w:r>
      <w:r>
        <w:t>8</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5.</w:t>
      </w:r>
      <w:r w:rsidRPr="002173D7">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_Toc144181056 \h </w:instrText>
      </w:r>
      <w:r>
        <w:fldChar w:fldCharType="separate"/>
      </w:r>
      <w:r>
        <w:t>8</w:t>
      </w:r>
      <w:r>
        <w:fldChar w:fldCharType="end"/>
      </w:r>
    </w:p>
    <w:p w:rsidR="00022623" w:rsidRDefault="00022623">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_Toc144181057 \h </w:instrText>
      </w:r>
      <w:r>
        <w:fldChar w:fldCharType="separate"/>
      </w:r>
      <w:r>
        <w:t>8</w:t>
      </w:r>
      <w:r>
        <w:fldChar w:fldCharType="end"/>
      </w:r>
    </w:p>
    <w:p w:rsidR="00022623" w:rsidRDefault="00022623">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_Toc144181058 \h </w:instrText>
      </w:r>
      <w:r>
        <w:fldChar w:fldCharType="separate"/>
      </w:r>
      <w:r>
        <w:t>8</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5.</w:t>
      </w:r>
      <w:r w:rsidRPr="002173D7">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_Toc144181059 \h </w:instrText>
      </w:r>
      <w:r>
        <w:fldChar w:fldCharType="separate"/>
      </w:r>
      <w:r>
        <w:t>8</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5.</w:t>
      </w:r>
      <w:r w:rsidRPr="002173D7">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_Toc144181060 \h </w:instrText>
      </w:r>
      <w:r>
        <w:fldChar w:fldCharType="separate"/>
      </w:r>
      <w:r>
        <w:t>9</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 xml:space="preserve">5.4 </w:t>
      </w:r>
      <w:r>
        <w:rPr>
          <w:rFonts w:asciiTheme="minorHAnsi" w:hAnsiTheme="minorHAnsi" w:cstheme="minorBidi"/>
          <w:kern w:val="2"/>
          <w:sz w:val="24"/>
          <w:szCs w:val="22"/>
          <w:lang w:val="en-US" w:eastAsia="zh-TW"/>
        </w:rPr>
        <w:tab/>
      </w:r>
      <w:r w:rsidRPr="002173D7">
        <w:rPr>
          <w:rFonts w:eastAsia="MS Mincho"/>
          <w:lang w:eastAsia="ja-JP"/>
        </w:rPr>
        <w:t>Handling of Band specific requirements for inter-band EN-DC including FR2</w:t>
      </w:r>
      <w:r>
        <w:tab/>
      </w:r>
      <w:r>
        <w:fldChar w:fldCharType="begin"/>
      </w:r>
      <w:r>
        <w:instrText xml:space="preserve"> PAGEREF _Toc144181061 \h </w:instrText>
      </w:r>
      <w:r>
        <w:fldChar w:fldCharType="separate"/>
      </w:r>
      <w:r>
        <w:t>9</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 xml:space="preserve">5.5 </w:t>
      </w:r>
      <w:r>
        <w:rPr>
          <w:rFonts w:asciiTheme="minorHAnsi" w:hAnsiTheme="minorHAnsi" w:cstheme="minorBidi"/>
          <w:kern w:val="2"/>
          <w:sz w:val="24"/>
          <w:szCs w:val="22"/>
          <w:lang w:val="en-US" w:eastAsia="zh-TW"/>
        </w:rPr>
        <w:tab/>
      </w:r>
      <w:r w:rsidRPr="002173D7">
        <w:rPr>
          <w:rFonts w:eastAsia="新細明體"/>
          <w:lang w:eastAsia="zh-TW"/>
        </w:rPr>
        <w:t xml:space="preserve">Table Format for </w:t>
      </w:r>
      <w:r>
        <w:t>∆T</w:t>
      </w:r>
      <w:r w:rsidRPr="002173D7">
        <w:rPr>
          <w:vertAlign w:val="subscript"/>
        </w:rPr>
        <w:t>IB</w:t>
      </w:r>
      <w:r>
        <w:t xml:space="preserve"> and ∆R</w:t>
      </w:r>
      <w:r w:rsidRPr="002173D7">
        <w:rPr>
          <w:vertAlign w:val="subscript"/>
        </w:rPr>
        <w:t>IB</w:t>
      </w:r>
      <w:r>
        <w:t xml:space="preserve"> values</w:t>
      </w:r>
      <w:r>
        <w:tab/>
      </w:r>
      <w:r>
        <w:fldChar w:fldCharType="begin"/>
      </w:r>
      <w:r>
        <w:instrText xml:space="preserve"> PAGEREF _Toc144181062 \h </w:instrText>
      </w:r>
      <w:r>
        <w:fldChar w:fldCharType="separate"/>
      </w:r>
      <w:r>
        <w:t>9</w:t>
      </w:r>
      <w:r>
        <w:fldChar w:fldCharType="end"/>
      </w:r>
    </w:p>
    <w:p w:rsidR="00022623" w:rsidRDefault="00022623">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2173D7">
        <w:rPr>
          <w:rFonts w:eastAsia="MS Mincho"/>
          <w:lang w:eastAsia="ja-JP"/>
        </w:rPr>
        <w:t>LTE band (1DL/1UL) and 1 NR band</w:t>
      </w:r>
      <w:r>
        <w:t>: Specific Band Combination Part</w:t>
      </w:r>
      <w:r>
        <w:tab/>
      </w:r>
      <w:r>
        <w:fldChar w:fldCharType="begin"/>
      </w:r>
      <w:r>
        <w:instrText xml:space="preserve"> PAGEREF _Toc144181063 \h </w:instrText>
      </w:r>
      <w:r>
        <w:fldChar w:fldCharType="separate"/>
      </w:r>
      <w:r>
        <w:t>11</w:t>
      </w:r>
      <w:r>
        <w:fldChar w:fldCharType="end"/>
      </w:r>
    </w:p>
    <w:p w:rsidR="00022623" w:rsidRDefault="00022623">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_Toc144181064 \h </w:instrText>
      </w:r>
      <w:r>
        <w:fldChar w:fldCharType="separate"/>
      </w:r>
      <w:r>
        <w:t>11</w:t>
      </w:r>
      <w:r>
        <w:fldChar w:fldCharType="end"/>
      </w:r>
    </w:p>
    <w:p w:rsidR="00022623" w:rsidRDefault="00022623">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2173D7">
        <w:rPr>
          <w:rFonts w:eastAsia="MS Mincho"/>
          <w:lang w:eastAsia="ja-JP"/>
        </w:rPr>
        <w:t>DC</w:t>
      </w:r>
      <w:r>
        <w:t>_</w:t>
      </w:r>
      <w:r>
        <w:rPr>
          <w:lang w:eastAsia="zh-TW"/>
        </w:rPr>
        <w:t>8</w:t>
      </w:r>
      <w:r>
        <w:rPr>
          <w:lang w:eastAsia="zh-CN"/>
        </w:rPr>
        <w:t>_</w:t>
      </w:r>
      <w:r w:rsidRPr="002173D7">
        <w:rPr>
          <w:rFonts w:eastAsia="MS Mincho"/>
          <w:lang w:eastAsia="ja-JP"/>
        </w:rPr>
        <w:t>n</w:t>
      </w:r>
      <w:r>
        <w:rPr>
          <w:lang w:eastAsia="zh-TW"/>
        </w:rPr>
        <w:t>78</w:t>
      </w:r>
      <w:r>
        <w:tab/>
      </w:r>
      <w:r>
        <w:fldChar w:fldCharType="begin"/>
      </w:r>
      <w:r>
        <w:instrText xml:space="preserve"> PAGEREF _Toc144181065 \h </w:instrText>
      </w:r>
      <w:r>
        <w:fldChar w:fldCharType="separate"/>
      </w:r>
      <w:r>
        <w:t>11</w:t>
      </w:r>
      <w:r>
        <w:fldChar w:fldCharType="end"/>
      </w:r>
    </w:p>
    <w:p w:rsidR="00022623" w:rsidRDefault="00022623">
      <w:pPr>
        <w:pStyle w:val="31"/>
        <w:rPr>
          <w:rFonts w:asciiTheme="minorHAnsi" w:hAnsiTheme="minorHAnsi" w:cstheme="minorBidi"/>
          <w:kern w:val="2"/>
          <w:sz w:val="24"/>
          <w:szCs w:val="22"/>
          <w:lang w:val="en-US" w:eastAsia="zh-TW"/>
        </w:rPr>
      </w:pPr>
      <w:r w:rsidRPr="002173D7">
        <w:rPr>
          <w:rFonts w:cs="Arial"/>
          <w:lang w:val="en-US" w:eastAsia="zh-CN"/>
        </w:rPr>
        <w:t>6.1.2</w:t>
      </w:r>
      <w:r>
        <w:rPr>
          <w:rFonts w:asciiTheme="minorHAnsi" w:hAnsiTheme="minorHAnsi" w:cstheme="minorBidi"/>
          <w:kern w:val="2"/>
          <w:sz w:val="24"/>
          <w:szCs w:val="22"/>
          <w:lang w:val="en-US" w:eastAsia="zh-TW"/>
        </w:rPr>
        <w:tab/>
      </w:r>
      <w:r w:rsidRPr="002173D7">
        <w:rPr>
          <w:rFonts w:cs="Arial"/>
          <w:lang w:val="en-US" w:eastAsia="zh-CN"/>
        </w:rPr>
        <w:t>DC_3_n28</w:t>
      </w:r>
      <w:r>
        <w:tab/>
      </w:r>
      <w:r>
        <w:fldChar w:fldCharType="begin"/>
      </w:r>
      <w:r>
        <w:instrText xml:space="preserve"> PAGEREF _Toc144181066 \h </w:instrText>
      </w:r>
      <w:r>
        <w:fldChar w:fldCharType="separate"/>
      </w:r>
      <w:r>
        <w:t>13</w:t>
      </w:r>
      <w:r>
        <w:fldChar w:fldCharType="end"/>
      </w:r>
    </w:p>
    <w:p w:rsidR="00022623" w:rsidRDefault="00022623">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_Toc144181067 \h </w:instrText>
      </w:r>
      <w:r>
        <w:fldChar w:fldCharType="separate"/>
      </w:r>
      <w:r>
        <w:t>14</w:t>
      </w:r>
      <w:r>
        <w:fldChar w:fldCharType="end"/>
      </w:r>
    </w:p>
    <w:p w:rsidR="00022623" w:rsidRDefault="00022623">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_Toc144181068 \h </w:instrText>
      </w:r>
      <w:r>
        <w:fldChar w:fldCharType="separate"/>
      </w:r>
      <w:r>
        <w:t>16</w:t>
      </w:r>
      <w:r>
        <w:fldChar w:fldCharType="end"/>
      </w:r>
    </w:p>
    <w:p w:rsidR="00022623" w:rsidRDefault="00022623">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_Toc144181069 \h </w:instrText>
      </w:r>
      <w:r>
        <w:fldChar w:fldCharType="separate"/>
      </w:r>
      <w:r>
        <w:t>18</w:t>
      </w:r>
      <w:r>
        <w:fldChar w:fldCharType="end"/>
      </w:r>
    </w:p>
    <w:p w:rsidR="00022623" w:rsidRDefault="00022623">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_Toc144181070 \h </w:instrText>
      </w:r>
      <w:r>
        <w:fldChar w:fldCharType="separate"/>
      </w:r>
      <w:r>
        <w:t>20</w:t>
      </w:r>
      <w:r>
        <w:fldChar w:fldCharType="end"/>
      </w:r>
    </w:p>
    <w:p w:rsidR="00022623" w:rsidRDefault="00022623">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_Toc144181071 \h </w:instrText>
      </w:r>
      <w:r>
        <w:fldChar w:fldCharType="separate"/>
      </w:r>
      <w:r>
        <w:t>22</w:t>
      </w:r>
      <w:r>
        <w:fldChar w:fldCharType="end"/>
      </w:r>
    </w:p>
    <w:p w:rsidR="00022623" w:rsidRDefault="00022623">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2173D7">
        <w:rPr>
          <w:rFonts w:eastAsia="MS Mincho"/>
          <w:lang w:eastAsia="ja-JP"/>
        </w:rPr>
        <w:t>DC</w:t>
      </w:r>
      <w:r>
        <w:t>_</w:t>
      </w:r>
      <w:r>
        <w:rPr>
          <w:lang w:eastAsia="zh-TW"/>
        </w:rPr>
        <w:t>8</w:t>
      </w:r>
      <w:r>
        <w:rPr>
          <w:lang w:eastAsia="zh-CN"/>
        </w:rPr>
        <w:t>_</w:t>
      </w:r>
      <w:r w:rsidRPr="002173D7">
        <w:rPr>
          <w:rFonts w:eastAsia="MS Mincho"/>
          <w:lang w:eastAsia="ja-JP"/>
        </w:rPr>
        <w:t>n</w:t>
      </w:r>
      <w:r>
        <w:rPr>
          <w:lang w:eastAsia="zh-TW"/>
        </w:rPr>
        <w:t>38</w:t>
      </w:r>
      <w:r>
        <w:tab/>
      </w:r>
      <w:r>
        <w:fldChar w:fldCharType="begin"/>
      </w:r>
      <w:r>
        <w:instrText xml:space="preserve"> PAGEREF _Toc144181072 \h </w:instrText>
      </w:r>
      <w:r>
        <w:fldChar w:fldCharType="separate"/>
      </w:r>
      <w:r>
        <w:t>24</w:t>
      </w:r>
      <w:r>
        <w:fldChar w:fldCharType="end"/>
      </w:r>
    </w:p>
    <w:p w:rsidR="00022623" w:rsidRDefault="00022623">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_Toc144181073 \h </w:instrText>
      </w:r>
      <w:r>
        <w:fldChar w:fldCharType="separate"/>
      </w:r>
      <w:r>
        <w:t>26</w:t>
      </w:r>
      <w:r>
        <w:fldChar w:fldCharType="end"/>
      </w:r>
    </w:p>
    <w:p w:rsidR="00022623" w:rsidRDefault="00022623">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_Toc144181074 \h </w:instrText>
      </w:r>
      <w:r>
        <w:fldChar w:fldCharType="separate"/>
      </w:r>
      <w:r>
        <w:t>27</w:t>
      </w:r>
      <w:r>
        <w:fldChar w:fldCharType="end"/>
      </w:r>
    </w:p>
    <w:p w:rsidR="00022623" w:rsidRDefault="00022623">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_Toc144181075 \h </w:instrText>
      </w:r>
      <w:r>
        <w:fldChar w:fldCharType="separate"/>
      </w:r>
      <w:r>
        <w:t>30</w:t>
      </w:r>
      <w:r>
        <w:fldChar w:fldCharType="end"/>
      </w:r>
    </w:p>
    <w:p w:rsidR="00022623" w:rsidRDefault="00022623">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_Toc144181076 \h </w:instrText>
      </w:r>
      <w:r>
        <w:fldChar w:fldCharType="separate"/>
      </w:r>
      <w:r>
        <w:t>33</w:t>
      </w:r>
      <w:r>
        <w:fldChar w:fldCharType="end"/>
      </w:r>
    </w:p>
    <w:p w:rsidR="00022623" w:rsidRDefault="00022623">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_Toc144181077 \h </w:instrText>
      </w:r>
      <w:r>
        <w:fldChar w:fldCharType="separate"/>
      </w:r>
      <w:r>
        <w:t>34</w:t>
      </w:r>
      <w:r>
        <w:fldChar w:fldCharType="end"/>
      </w:r>
    </w:p>
    <w:p w:rsidR="00022623" w:rsidRDefault="00022623">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2173D7">
        <w:rPr>
          <w:rFonts w:eastAsia="MS Mincho"/>
          <w:lang w:eastAsia="ja-JP"/>
        </w:rPr>
        <w:t>DC</w:t>
      </w:r>
      <w:r>
        <w:t>_1</w:t>
      </w:r>
      <w:r>
        <w:rPr>
          <w:lang w:eastAsia="zh-CN"/>
        </w:rPr>
        <w:t>_</w:t>
      </w:r>
      <w:r w:rsidRPr="002173D7">
        <w:rPr>
          <w:rFonts w:eastAsia="MS Mincho"/>
          <w:lang w:eastAsia="ja-JP"/>
        </w:rPr>
        <w:t>n</w:t>
      </w:r>
      <w:r>
        <w:rPr>
          <w:lang w:eastAsia="zh-TW"/>
        </w:rPr>
        <w:t>105</w:t>
      </w:r>
      <w:r>
        <w:tab/>
      </w:r>
      <w:r>
        <w:fldChar w:fldCharType="begin"/>
      </w:r>
      <w:r>
        <w:instrText xml:space="preserve"> PAGEREF _Toc144181078 \h </w:instrText>
      </w:r>
      <w:r>
        <w:fldChar w:fldCharType="separate"/>
      </w:r>
      <w:r>
        <w:t>37</w:t>
      </w:r>
      <w:r>
        <w:fldChar w:fldCharType="end"/>
      </w:r>
    </w:p>
    <w:p w:rsidR="00022623" w:rsidRDefault="00022623">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2173D7">
        <w:rPr>
          <w:rFonts w:eastAsia="MS Mincho"/>
          <w:lang w:eastAsia="ja-JP"/>
        </w:rPr>
        <w:t>DC</w:t>
      </w:r>
      <w:r>
        <w:t>_3</w:t>
      </w:r>
      <w:r>
        <w:rPr>
          <w:lang w:eastAsia="zh-CN"/>
        </w:rPr>
        <w:t>_</w:t>
      </w:r>
      <w:r w:rsidRPr="002173D7">
        <w:rPr>
          <w:rFonts w:eastAsia="MS Mincho"/>
          <w:lang w:eastAsia="ja-JP"/>
        </w:rPr>
        <w:t>n</w:t>
      </w:r>
      <w:r>
        <w:rPr>
          <w:lang w:eastAsia="zh-TW"/>
        </w:rPr>
        <w:t>105</w:t>
      </w:r>
      <w:r>
        <w:tab/>
      </w:r>
      <w:r>
        <w:fldChar w:fldCharType="begin"/>
      </w:r>
      <w:r>
        <w:instrText xml:space="preserve"> PAGEREF _Toc144181079 \h </w:instrText>
      </w:r>
      <w:r>
        <w:fldChar w:fldCharType="separate"/>
      </w:r>
      <w:r>
        <w:t>40</w:t>
      </w:r>
      <w:r>
        <w:fldChar w:fldCharType="end"/>
      </w:r>
    </w:p>
    <w:p w:rsidR="00022623" w:rsidRDefault="00022623">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2173D7">
        <w:rPr>
          <w:rFonts w:eastAsia="MS Mincho"/>
          <w:lang w:eastAsia="ja-JP"/>
        </w:rPr>
        <w:t>DC</w:t>
      </w:r>
      <w:r>
        <w:t>_7</w:t>
      </w:r>
      <w:r>
        <w:rPr>
          <w:lang w:eastAsia="zh-CN"/>
        </w:rPr>
        <w:t>_</w:t>
      </w:r>
      <w:r w:rsidRPr="002173D7">
        <w:rPr>
          <w:rFonts w:eastAsia="MS Mincho"/>
          <w:lang w:eastAsia="ja-JP"/>
        </w:rPr>
        <w:t>n</w:t>
      </w:r>
      <w:r>
        <w:rPr>
          <w:lang w:eastAsia="zh-TW"/>
        </w:rPr>
        <w:t>105</w:t>
      </w:r>
      <w:r>
        <w:tab/>
      </w:r>
      <w:r>
        <w:fldChar w:fldCharType="begin"/>
      </w:r>
      <w:r>
        <w:instrText xml:space="preserve"> PAGEREF _Toc144181080 \h </w:instrText>
      </w:r>
      <w:r>
        <w:fldChar w:fldCharType="separate"/>
      </w:r>
      <w:r>
        <w:t>41</w:t>
      </w:r>
      <w:r>
        <w:fldChar w:fldCharType="end"/>
      </w:r>
    </w:p>
    <w:p w:rsidR="00022623" w:rsidRDefault="00022623">
      <w:pPr>
        <w:pStyle w:val="31"/>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_Toc144181081 \h </w:instrText>
      </w:r>
      <w:r>
        <w:fldChar w:fldCharType="separate"/>
      </w:r>
      <w:r>
        <w:t>44</w:t>
      </w:r>
      <w:r>
        <w:fldChar w:fldCharType="end"/>
      </w:r>
    </w:p>
    <w:p w:rsidR="00022623" w:rsidRDefault="00022623">
      <w:pPr>
        <w:pStyle w:val="31"/>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2173D7">
        <w:rPr>
          <w:rFonts w:eastAsia="MS Mincho"/>
          <w:lang w:eastAsia="ja-JP"/>
        </w:rPr>
        <w:t>DC_5_n28</w:t>
      </w:r>
      <w:r>
        <w:tab/>
      </w:r>
      <w:r>
        <w:fldChar w:fldCharType="begin"/>
      </w:r>
      <w:r>
        <w:instrText xml:space="preserve"> PAGEREF _Toc144181082 \h </w:instrText>
      </w:r>
      <w:r>
        <w:fldChar w:fldCharType="separate"/>
      </w:r>
      <w:r>
        <w:t>46</w:t>
      </w:r>
      <w:r>
        <w:fldChar w:fldCharType="end"/>
      </w:r>
    </w:p>
    <w:p w:rsidR="00022623" w:rsidRDefault="00022623">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_Toc144181083 \h </w:instrText>
      </w:r>
      <w:r>
        <w:fldChar w:fldCharType="separate"/>
      </w:r>
      <w:r>
        <w:t>49</w:t>
      </w:r>
      <w:r>
        <w:fldChar w:fldCharType="end"/>
      </w:r>
    </w:p>
    <w:p w:rsidR="00022623" w:rsidRDefault="00022623">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_Toc144181084 \h </w:instrText>
      </w:r>
      <w:r>
        <w:fldChar w:fldCharType="separate"/>
      </w:r>
      <w:r>
        <w:t>49</w:t>
      </w:r>
      <w:r>
        <w:fldChar w:fldCharType="end"/>
      </w:r>
    </w:p>
    <w:p w:rsidR="00022623" w:rsidRDefault="00022623">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_Toc144181085 \h </w:instrText>
      </w:r>
      <w:r>
        <w:fldChar w:fldCharType="separate"/>
      </w:r>
      <w:r>
        <w:t>50</w:t>
      </w:r>
      <w:r>
        <w:fldChar w:fldCharType="end"/>
      </w:r>
    </w:p>
    <w:p w:rsidR="00022623" w:rsidRDefault="00022623">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_Toc144181086 \h </w:instrText>
      </w:r>
      <w:r>
        <w:fldChar w:fldCharType="separate"/>
      </w:r>
      <w:r>
        <w:t>50</w:t>
      </w:r>
      <w:r>
        <w:fldChar w:fldCharType="end"/>
      </w:r>
    </w:p>
    <w:p w:rsidR="00022623" w:rsidRDefault="00022623">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_Toc144181087 \h </w:instrText>
      </w:r>
      <w:r>
        <w:fldChar w:fldCharType="separate"/>
      </w:r>
      <w:r>
        <w:t>51</w:t>
      </w:r>
      <w:r>
        <w:fldChar w:fldCharType="end"/>
      </w:r>
    </w:p>
    <w:p w:rsidR="00022623" w:rsidRDefault="00022623">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_Toc144181088 \h </w:instrText>
      </w:r>
      <w:r>
        <w:fldChar w:fldCharType="separate"/>
      </w:r>
      <w:r>
        <w:t>51</w:t>
      </w:r>
      <w:r>
        <w:fldChar w:fldCharType="end"/>
      </w:r>
    </w:p>
    <w:p w:rsidR="00022623" w:rsidRDefault="00022623">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_Toc144181089 \h </w:instrText>
      </w:r>
      <w:r>
        <w:fldChar w:fldCharType="separate"/>
      </w:r>
      <w:r>
        <w:t>53</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144181046"/>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7" w:name="introduction"/>
      <w:bookmarkEnd w:id="17"/>
      <w:proofErr w:type="gramEnd"/>
    </w:p>
    <w:p w:rsidR="00080512" w:rsidRPr="004D3578" w:rsidRDefault="00080512">
      <w:pPr>
        <w:pStyle w:val="1"/>
      </w:pPr>
      <w:r w:rsidRPr="004D3578">
        <w:br w:type="page"/>
      </w:r>
      <w:bookmarkStart w:id="18" w:name="scope"/>
      <w:bookmarkStart w:id="19" w:name="_Toc144181047"/>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lang w:eastAsia="zh-TW"/>
              </w:rPr>
            </w:pPr>
            <w:r>
              <w:rPr>
                <w:rFonts w:hint="eastAsia"/>
                <w:lang w:eastAsia="zh-TW"/>
              </w:rPr>
              <w:t>DC_5A_n28A</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 w:name="references"/>
      <w:bookmarkStart w:id="21" w:name="_Toc144181048"/>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2" w:name="definitions"/>
      <w:bookmarkStart w:id="23" w:name="_Toc144181049"/>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144181050"/>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 w:name="_Toc144181051"/>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6" w:name="_Toc144181052"/>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144181053"/>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144181054"/>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30" w:name="tsgNames"/>
      <w:bookmarkStart w:id="31" w:name="_Toc144181055"/>
      <w:bookmarkEnd w:id="30"/>
      <w:r>
        <w:lastRenderedPageBreak/>
        <w:t>5</w:t>
      </w:r>
      <w:r w:rsidRPr="004D3578">
        <w:tab/>
      </w:r>
      <w:r w:rsidR="00B03FBB" w:rsidRPr="00B03FBB">
        <w:t>DC of 1 LTE band (1DL/1UL) and 1 NR band (1DL/1UL): General Part</w:t>
      </w:r>
      <w:bookmarkEnd w:id="31"/>
    </w:p>
    <w:p w:rsidR="00B03FBB" w:rsidRDefault="00B03FBB" w:rsidP="00C717F8">
      <w:pPr>
        <w:pStyle w:val="2"/>
        <w:rPr>
          <w:lang w:eastAsia="zh-CN"/>
        </w:rPr>
      </w:pPr>
      <w:bookmarkStart w:id="32" w:name="_Toc518368621"/>
      <w:bookmarkStart w:id="33" w:name="_Toc42512439"/>
      <w:bookmarkStart w:id="34" w:name="_Toc144181056"/>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rsidR="00B03FBB" w:rsidRPr="00745D74" w:rsidRDefault="00B03FBB" w:rsidP="00A30B6D">
      <w:pPr>
        <w:pStyle w:val="3"/>
        <w:rPr>
          <w:rFonts w:eastAsia="游明朝"/>
          <w:lang w:eastAsia="ja-JP"/>
        </w:rPr>
      </w:pPr>
      <w:bookmarkStart w:id="35" w:name="_Toc42512440"/>
      <w:bookmarkStart w:id="36" w:name="_Toc14418105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37" w:name="_Toc42512441"/>
      <w:bookmarkStart w:id="38" w:name="_Toc14418105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39" w:name="_Toc42512442"/>
      <w:bookmarkStart w:id="40" w:name="_Toc144181059"/>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41" w:name="_Toc42512443"/>
      <w:bookmarkStart w:id="42" w:name="_Toc144181060"/>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43" w:name="_Toc42512444"/>
      <w:bookmarkStart w:id="44" w:name="_Toc14418106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45" w:name="_Toc144181062"/>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w:t>
            </w:r>
            <w:proofErr w:type="gramStart"/>
            <w:r w:rsidRPr="005E74C8">
              <w:rPr>
                <w:rFonts w:cs="Arial"/>
                <w:vertAlign w:val="subscript"/>
                <w:lang w:eastAsia="zh-CN"/>
              </w:rPr>
              <w:t>,c</w:t>
            </w:r>
            <w:proofErr w:type="gramEnd"/>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46" w:name="_Toc518368622"/>
      <w:bookmarkStart w:id="47" w:name="_Toc42512445"/>
      <w:bookmarkStart w:id="48" w:name="_Toc144181063"/>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rsidR="00A92D4A" w:rsidRDefault="00A92D4A">
      <w:pPr>
        <w:pStyle w:val="2"/>
        <w:rPr>
          <w:lang w:eastAsia="ja-JP"/>
        </w:rPr>
      </w:pPr>
      <w:bookmarkStart w:id="49" w:name="_Toc42512446"/>
      <w:bookmarkStart w:id="50" w:name="_Toc144181064"/>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rsidR="00C717F8" w:rsidRPr="00A61CAD" w:rsidRDefault="00C717F8">
      <w:pPr>
        <w:pStyle w:val="3"/>
        <w:rPr>
          <w:lang w:eastAsia="zh-TW"/>
        </w:rPr>
      </w:pPr>
      <w:bookmarkStart w:id="51" w:name="_Toc144181065"/>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53"/>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lang w:eastAsia="zh-TW"/>
        </w:rPr>
      </w:pPr>
    </w:p>
    <w:p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rsidR="000F14A4" w:rsidRDefault="000F14A4" w:rsidP="000F14A4">
      <w:pPr>
        <w:pStyle w:val="TH"/>
        <w:rPr>
          <w:lang w:eastAsia="zh-TW"/>
        </w:rPr>
      </w:pPr>
      <w:r w:rsidRPr="00CC0DB7">
        <w:t xml:space="preserve">Table </w:t>
      </w:r>
      <w:r>
        <w:rPr>
          <w:rFonts w:hint="eastAsia"/>
          <w:lang w:eastAsia="zh-TW"/>
        </w:rPr>
        <w:t>6.1.1.6-</w:t>
      </w:r>
      <w:proofErr w:type="gramStart"/>
      <w:r>
        <w:rPr>
          <w:rFonts w:hint="eastAsia"/>
          <w:lang w:eastAsia="zh-TW"/>
        </w:rPr>
        <w:t>1</w:t>
      </w:r>
      <w:r w:rsidRPr="00CC0DB7">
        <w:t xml:space="preserve"> :</w:t>
      </w:r>
      <w:proofErr w:type="gramEnd"/>
      <w:r w:rsidRPr="00CC0DB7">
        <w:t xml:space="preserve">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rsidR="000F14A4" w:rsidRDefault="000F14A4" w:rsidP="000F14A4">
      <w:pPr>
        <w:keepNext/>
        <w:rPr>
          <w:lang w:eastAsia="zh-TW"/>
        </w:rPr>
      </w:pPr>
    </w:p>
    <w:p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60" w:name="_Toc144181066"/>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61" w:name="_Toc47394788"/>
      <w:bookmarkStart w:id="62" w:name="_Toc14418106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63" w:name="_Toc144181068"/>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65" w:name="_Toc14418106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44181070"/>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78" w:name="_Hlk95224851"/>
    </w:p>
    <w:p w:rsidR="00422C31" w:rsidRPr="00697599" w:rsidRDefault="00422C31">
      <w:pPr>
        <w:pStyle w:val="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rsidR="00422C31" w:rsidRDefault="00422C31">
      <w:pPr>
        <w:pStyle w:val="TH"/>
      </w:pPr>
      <w:r>
        <w:t xml:space="preserve">Table </w:t>
      </w:r>
      <w:r>
        <w:rPr>
          <w:lang w:eastAsia="ja-JP"/>
        </w:rPr>
        <w:t>6.1.6</w:t>
      </w:r>
      <w:r>
        <w:t>.</w:t>
      </w:r>
      <w:r>
        <w:rPr>
          <w:rFonts w:cs="Arial"/>
          <w:lang w:eastAsia="ja-JP"/>
        </w:rPr>
        <w:t>5</w:t>
      </w:r>
      <w:r>
        <w:t>-1: ΔT</w:t>
      </w:r>
      <w:r>
        <w:rPr>
          <w:vertAlign w:val="subscript"/>
        </w:rPr>
        <w:t>IB</w:t>
      </w:r>
      <w:proofErr w:type="gramStart"/>
      <w:r>
        <w:rPr>
          <w:vertAlign w:val="subscript"/>
        </w:rPr>
        <w:t>,c</w:t>
      </w:r>
      <w:proofErr w:type="gramEnd"/>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82" w:name="_Toc144181071"/>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83" w:name="_Toc144181072"/>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84" w:name="_Toc144181073"/>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rsidR="00660B09" w:rsidRDefault="00660B09">
      <w:pPr>
        <w:pStyle w:val="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90"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90"/>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92" w:name="_Toc494295563"/>
      <w:bookmarkStart w:id="93" w:name="_Toc495923663"/>
      <w:bookmarkStart w:id="94" w:name="_Toc500344916"/>
      <w:bookmarkStart w:id="95" w:name="_Toc507677789"/>
      <w:bookmarkStart w:id="96" w:name="_Toc512349567"/>
      <w:r>
        <w:rPr>
          <w:lang w:eastAsia="zh-CN"/>
        </w:rPr>
        <w:lastRenderedPageBreak/>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rsidR="00660B09" w:rsidRDefault="00660B0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102" w:name="_Toc144181074"/>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8.6pt" o:ole="">
                  <v:imagedata r:id="rId12" o:title=""/>
                </v:shape>
                <o:OLEObject Type="Embed" ProgID="Equation.DSMT4" ShapeID="_x0000_i1025" DrawAspect="Content" ObjectID="_1755116629"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4pt;height:17.4pt" o:ole="">
                  <v:imagedata r:id="rId14" o:title=""/>
                </v:shape>
                <o:OLEObject Type="Embed" ProgID="Equation.DSMT4" ShapeID="_x0000_i1026" DrawAspect="Content" ObjectID="_1755116630"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7B6FB9C2" wp14:editId="083638B2">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2329C9D3" wp14:editId="1530703B">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2pt;height:14.4pt" o:ole="">
                  <v:imagedata r:id="rId18" o:title=""/>
                </v:shape>
                <o:OLEObject Type="Embed" ProgID="Equation.3" ShapeID="_x0000_i1027" DrawAspect="Content" ObjectID="_1755116631"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4pt;height:16.2pt" o:ole="">
                  <v:imagedata r:id="rId20" o:title=""/>
                </v:shape>
                <o:OLEObject Type="Embed" ProgID="Equation.3" ShapeID="_x0000_i1028" DrawAspect="Content" ObjectID="_1755116632"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6pt;height:13.8pt" o:ole="">
                  <v:imagedata r:id="rId22" o:title=""/>
                </v:shape>
                <o:OLEObject Type="Embed" ProgID="Equation.3" ShapeID="_x0000_i1029" DrawAspect="Content" ObjectID="_1755116633"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7E4E5355" wp14:editId="1DDFE429">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103" w:name="_Toc144181075"/>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8pt;height:22.2pt" o:ole="">
                  <v:imagedata r:id="rId12" o:title=""/>
                </v:shape>
                <o:OLEObject Type="Embed" ProgID="Equation.DSMT4" ShapeID="_x0000_i1030" DrawAspect="Content" ObjectID="_1755116634"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8pt;height:13.8pt" o:ole="">
                  <v:imagedata r:id="rId22" o:title=""/>
                </v:shape>
                <o:OLEObject Type="Embed" ProgID="Equation.3" ShapeID="_x0000_i1031" DrawAspect="Content" ObjectID="_1755116635"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104" w:name="_Toc144181076"/>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105" w:name="_Toc144181077"/>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79.8pt;height:13.8pt" o:ole="">
                  <v:imagedata r:id="rId26" o:title=""/>
                </v:shape>
                <o:OLEObject Type="Embed" ProgID="Equation.3" ShapeID="_x0000_i1032" DrawAspect="Content" ObjectID="_1755116636" r:id="rId27"/>
              </w:object>
            </w:r>
            <w:r w:rsidRPr="00AF0B93">
              <w:rPr>
                <w:snapToGrid w:val="0"/>
                <w:lang w:eastAsia="ja-JP"/>
              </w:rPr>
              <w:t xml:space="preserve">in MHz and </w:t>
            </w:r>
            <w:r w:rsidRPr="00AF0B93">
              <w:rPr>
                <w:position w:val="-14"/>
              </w:rPr>
              <w:object w:dxaOrig="4035" w:dyaOrig="285">
                <v:shape id="_x0000_i1033" type="#_x0000_t75" style="width:202.2pt;height:13.8pt" o:ole="">
                  <v:imagedata r:id="rId14" o:title=""/>
                </v:shape>
                <o:OLEObject Type="Embed" ProgID="Equation.DSMT4" ShapeID="_x0000_i1033" DrawAspect="Content" ObjectID="_1755116637"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lang w:eastAsia="zh-TW"/>
        </w:rPr>
      </w:pPr>
      <w:bookmarkStart w:id="106" w:name="_Toc117277503"/>
      <w:bookmarkStart w:id="107" w:name="_Toc133514947"/>
      <w:bookmarkStart w:id="108" w:name="_Toc144181078"/>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6"/>
      <w:r>
        <w:rPr>
          <w:lang w:eastAsia="zh-TW"/>
        </w:rPr>
        <w:t>105</w:t>
      </w:r>
      <w:bookmarkEnd w:id="107"/>
      <w:bookmarkEnd w:id="108"/>
    </w:p>
    <w:p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58"/>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58"/>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490852">
        <w:trPr>
          <w:trHeight w:val="117"/>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490852">
        <w:trPr>
          <w:trHeight w:val="20"/>
          <w:jc w:val="center"/>
        </w:trPr>
        <w:tc>
          <w:tcPr>
            <w:tcW w:w="8754" w:type="dxa"/>
            <w:gridSpan w:val="8"/>
            <w:shd w:val="clear" w:color="auto" w:fill="auto"/>
            <w:vAlign w:val="center"/>
            <w:hideMark/>
          </w:tcPr>
          <w:p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890274" w:rsidRPr="00714357" w:rsidRDefault="00890274" w:rsidP="00490852">
            <w:pPr>
              <w:pStyle w:val="TAH"/>
            </w:pPr>
            <w:r w:rsidRPr="00714357">
              <w:t>Source of IMD</w:t>
            </w:r>
          </w:p>
        </w:tc>
      </w:tr>
      <w:tr w:rsidR="00890274" w:rsidRPr="00714357" w:rsidTr="00490852">
        <w:trPr>
          <w:trHeight w:val="648"/>
          <w:jc w:val="center"/>
        </w:trPr>
        <w:tc>
          <w:tcPr>
            <w:tcW w:w="2106" w:type="dxa"/>
            <w:tcBorders>
              <w:bottom w:val="single" w:sz="4" w:space="0" w:color="auto"/>
            </w:tcBorders>
            <w:shd w:val="clear" w:color="auto" w:fill="auto"/>
            <w:vAlign w:val="center"/>
            <w:hideMark/>
          </w:tcPr>
          <w:p w:rsidR="00890274" w:rsidRPr="00714357" w:rsidRDefault="00890274" w:rsidP="00490852">
            <w:pPr>
              <w:pStyle w:val="TAH"/>
              <w:rPr>
                <w:lang w:eastAsia="zh-CN"/>
              </w:rPr>
            </w:pPr>
            <w:r w:rsidRPr="00714357">
              <w:rPr>
                <w:lang w:eastAsia="zh-CN"/>
              </w:rPr>
              <w:t>DC</w:t>
            </w:r>
          </w:p>
          <w:p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890274" w:rsidRPr="00714357" w:rsidRDefault="00890274" w:rsidP="00490852">
            <w:pPr>
              <w:pStyle w:val="TAH"/>
            </w:pPr>
            <w:r w:rsidRPr="00714357">
              <w:t>Duplex mode</w:t>
            </w:r>
          </w:p>
        </w:tc>
        <w:tc>
          <w:tcPr>
            <w:tcW w:w="1095" w:type="dxa"/>
            <w:vMerge/>
            <w:tcBorders>
              <w:bottom w:val="single" w:sz="4" w:space="0" w:color="auto"/>
            </w:tcBorders>
          </w:tcPr>
          <w:p w:rsidR="00890274" w:rsidRPr="00714357" w:rsidRDefault="00890274" w:rsidP="00490852">
            <w:pPr>
              <w:pStyle w:val="TAH"/>
            </w:pPr>
          </w:p>
        </w:tc>
      </w:tr>
      <w:tr w:rsidR="00890274" w:rsidRPr="00714357" w:rsidTr="00490852">
        <w:trPr>
          <w:trHeight w:val="113"/>
          <w:jc w:val="center"/>
        </w:trPr>
        <w:tc>
          <w:tcPr>
            <w:tcW w:w="2106" w:type="dxa"/>
            <w:vMerge w:val="restart"/>
            <w:shd w:val="clear" w:color="auto" w:fill="auto"/>
            <w:vAlign w:val="center"/>
            <w:hideMark/>
          </w:tcPr>
          <w:p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rsidR="00890274" w:rsidRPr="00714357" w:rsidRDefault="00890274" w:rsidP="00490852">
            <w:pPr>
              <w:pStyle w:val="TAC"/>
            </w:pPr>
            <w:r>
              <w:rPr>
                <w:rFonts w:cs="Arial"/>
                <w:color w:val="000000"/>
                <w:szCs w:val="18"/>
              </w:rPr>
              <w:t>FDD</w:t>
            </w:r>
          </w:p>
        </w:tc>
        <w:tc>
          <w:tcPr>
            <w:tcW w:w="1095" w:type="dxa"/>
            <w:vAlign w:val="center"/>
          </w:tcPr>
          <w:p w:rsidR="00890274" w:rsidRPr="00714357" w:rsidRDefault="00890274" w:rsidP="00490852">
            <w:pPr>
              <w:pStyle w:val="TAC"/>
              <w:rPr>
                <w:lang w:eastAsia="zh-CN"/>
              </w:rPr>
            </w:pPr>
            <w:r>
              <w:rPr>
                <w:lang w:eastAsia="zh-CN"/>
              </w:rPr>
              <w:t>N/A</w:t>
            </w:r>
          </w:p>
        </w:tc>
      </w:tr>
      <w:tr w:rsidR="00890274" w:rsidRPr="00714357" w:rsidTr="00490852">
        <w:trPr>
          <w:trHeight w:val="20"/>
          <w:jc w:val="center"/>
        </w:trPr>
        <w:tc>
          <w:tcPr>
            <w:tcW w:w="2106" w:type="dxa"/>
            <w:vMerge/>
            <w:shd w:val="clear" w:color="auto" w:fill="auto"/>
            <w:vAlign w:val="center"/>
            <w:hideMark/>
          </w:tcPr>
          <w:p w:rsidR="00890274" w:rsidRPr="00714357" w:rsidRDefault="00890274" w:rsidP="00490852">
            <w:pPr>
              <w:pStyle w:val="TAC"/>
            </w:pP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rsidR="00890274" w:rsidRPr="00714357" w:rsidRDefault="00890274" w:rsidP="00490852">
            <w:pPr>
              <w:pStyle w:val="TAC"/>
              <w:rPr>
                <w:lang w:eastAsia="zh-CN"/>
              </w:rPr>
            </w:pPr>
            <w:r>
              <w:rPr>
                <w:rFonts w:cs="Arial"/>
                <w:color w:val="000000"/>
                <w:szCs w:val="18"/>
              </w:rPr>
              <w:t>FDD</w:t>
            </w:r>
          </w:p>
        </w:tc>
        <w:tc>
          <w:tcPr>
            <w:tcW w:w="1095" w:type="dxa"/>
            <w:vAlign w:val="center"/>
          </w:tcPr>
          <w:p w:rsidR="00890274" w:rsidRPr="00714357" w:rsidRDefault="00890274" w:rsidP="00490852">
            <w:pPr>
              <w:pStyle w:val="TAC"/>
            </w:pPr>
            <w:r>
              <w:rPr>
                <w:rFonts w:cs="Arial"/>
                <w:color w:val="000000"/>
                <w:szCs w:val="18"/>
              </w:rPr>
              <w:t>IMD3</w:t>
            </w:r>
          </w:p>
        </w:tc>
      </w:tr>
    </w:tbl>
    <w:p w:rsidR="00890274" w:rsidRPr="0035219F" w:rsidRDefault="00890274" w:rsidP="00890274">
      <w:pPr>
        <w:keepNext/>
        <w:rPr>
          <w:lang w:eastAsia="zh-TW"/>
        </w:rPr>
      </w:pPr>
    </w:p>
    <w:p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rsidR="00890274" w:rsidRPr="00EF5447" w:rsidRDefault="00890274" w:rsidP="00490852">
            <w:pPr>
              <w:pStyle w:val="TAC"/>
              <w:keepLines w:val="0"/>
              <w:rPr>
                <w:lang w:eastAsia="zh-CN"/>
              </w:rPr>
            </w:pPr>
            <w:r>
              <w:rPr>
                <w:lang w:eastAsia="zh-CN"/>
              </w:rPr>
              <w:t>1.4</w:t>
            </w:r>
          </w:p>
        </w:tc>
        <w:tc>
          <w:tcPr>
            <w:tcW w:w="675" w:type="dxa"/>
            <w:shd w:val="clear" w:color="auto" w:fill="auto"/>
          </w:tcPr>
          <w:p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pt;height:15.6pt" o:ole="">
                  <v:imagedata r:id="rId29" o:title=""/>
                </v:shape>
                <o:OLEObject Type="Embed" ProgID="Equation.3" ShapeID="_x0000_i1034" DrawAspect="Content" ObjectID="_1755116638" r:id="rId30"/>
              </w:object>
            </w:r>
            <w:r>
              <w:t xml:space="preserve"> MHz offset from </w:t>
            </w:r>
            <w:r>
              <w:object w:dxaOrig="420" w:dyaOrig="315">
                <v:shape id="_x0000_i1035" type="#_x0000_t75" style="width:20.4pt;height:15.6pt" o:ole="">
                  <v:imagedata r:id="rId31" o:title=""/>
                </v:shape>
                <o:OLEObject Type="Embed" ProgID="Equation.3" ShapeID="_x0000_i1035" DrawAspect="Content" ObjectID="_1755116639" r:id="rId32"/>
              </w:object>
            </w:r>
            <w:r>
              <w:t xml:space="preserve"> in the victim (higher band) </w:t>
            </w:r>
            <w:proofErr w:type="gramStart"/>
            <w:r>
              <w:t xml:space="preserve">with </w:t>
            </w:r>
            <w:proofErr w:type="gramEnd"/>
            <w:r>
              <w:object w:dxaOrig="4005" w:dyaOrig="315">
                <v:shape id="_x0000_i1036" type="#_x0000_t75" style="width:200.4pt;height:15.6pt" o:ole="">
                  <v:imagedata r:id="rId14" o:title=""/>
                </v:shape>
                <o:OLEObject Type="Embed" ProgID="Equation.DSMT4" ShapeID="_x0000_i1036" DrawAspect="Content" ObjectID="_1755116640" r:id="rId33"/>
              </w:object>
            </w:r>
            <w:r>
              <w:t>, whereand</w:t>
            </w:r>
            <w:r>
              <w:object w:dxaOrig="720" w:dyaOrig="315">
                <v:shape id="_x0000_i1037" type="#_x0000_t75" style="width:36pt;height:15.6pt" o:ole="">
                  <v:imagedata r:id="rId34" o:title=""/>
                </v:shape>
                <o:OLEObject Type="Embed" ProgID="Equation.3" ShapeID="_x0000_i1037" DrawAspect="Content" ObjectID="_1755116641" r:id="rId35"/>
              </w:object>
            </w:r>
            <w:r>
              <w:t>are the channel bandwidths configured in the aggressor (lower) and victim (higher) bands in MHz, respectively.</w:t>
            </w:r>
          </w:p>
          <w:p w:rsidR="00890274" w:rsidRPr="009D049B" w:rsidRDefault="00890274" w:rsidP="00490852">
            <w:pPr>
              <w:pStyle w:val="TAN"/>
              <w:rPr>
                <w:snapToGrid w:val="0"/>
                <w:lang w:eastAsia="ja-JP"/>
              </w:rPr>
            </w:pPr>
          </w:p>
        </w:tc>
      </w:tr>
    </w:tbl>
    <w:p w:rsidR="00890274" w:rsidRDefault="00890274" w:rsidP="00890274">
      <w:pPr>
        <w:keepNext/>
      </w:pPr>
    </w:p>
    <w:p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pPr>
    </w:p>
    <w:p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1</w:t>
            </w:r>
          </w:p>
        </w:tc>
        <w:tc>
          <w:tcPr>
            <w:tcW w:w="0" w:type="auto"/>
            <w:shd w:val="clear" w:color="auto" w:fill="auto"/>
            <w:vAlign w:val="center"/>
          </w:tcPr>
          <w:p w:rsidR="00890274" w:rsidRPr="00EF5447" w:rsidRDefault="00890274" w:rsidP="00490852">
            <w:pPr>
              <w:pStyle w:val="TAC"/>
              <w:keepLines w:val="0"/>
            </w:pPr>
            <w:r>
              <w:t>n105</w:t>
            </w:r>
            <w:r>
              <w:rPr>
                <w:vertAlign w:val="superscript"/>
              </w:rPr>
              <w:t>4</w:t>
            </w:r>
          </w:p>
        </w:tc>
        <w:tc>
          <w:tcPr>
            <w:tcW w:w="0" w:type="auto"/>
            <w:shd w:val="clear" w:color="auto" w:fill="auto"/>
            <w:vAlign w:val="center"/>
          </w:tcPr>
          <w:p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rsidR="00890274" w:rsidRPr="00EF5447" w:rsidRDefault="00890274" w:rsidP="00490852">
            <w:pPr>
              <w:pStyle w:val="TAC"/>
              <w:keepLines w:val="0"/>
            </w:pPr>
            <w:r w:rsidRPr="00EF5447">
              <w:rPr>
                <w:rFonts w:eastAsia="Yu Gothic"/>
              </w:rPr>
              <w:t>15.6</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r w:rsidR="00890274" w:rsidRPr="00EF5447" w:rsidTr="00490852">
        <w:trPr>
          <w:trHeight w:val="609"/>
          <w:jc w:val="center"/>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4pt;height:20.4pt" o:ole="">
                  <v:imagedata r:id="rId12" o:title=""/>
                </v:shape>
                <o:OLEObject Type="Embed" ProgID="Equation.DSMT4" ShapeID="_x0000_i1038" DrawAspect="Content" ObjectID="_1755116642"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6pt;height:15.6pt" o:ole="">
                  <v:imagedata r:id="rId22" o:title=""/>
                </v:shape>
                <o:OLEObject Type="Embed" ProgID="Equation.3" ShapeID="_x0000_i1039" DrawAspect="Content" ObjectID="_1755116643"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A61CAD" w:rsidRDefault="00890274" w:rsidP="00890274">
      <w:pPr>
        <w:pStyle w:val="3"/>
        <w:rPr>
          <w:lang w:eastAsia="zh-TW"/>
        </w:rPr>
      </w:pPr>
      <w:bookmarkStart w:id="109" w:name="_Toc133514948"/>
      <w:bookmarkStart w:id="110" w:name="_Toc144181079"/>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09"/>
      <w:bookmarkEnd w:id="110"/>
    </w:p>
    <w:p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2B79AD">
        <w:trPr>
          <w:trHeight w:val="54"/>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rsidR="00890274" w:rsidRDefault="00890274" w:rsidP="00890274">
      <w:pPr>
        <w:pStyle w:val="B1"/>
        <w:keepNext/>
        <w:rPr>
          <w:lang w:eastAsia="zh-TW"/>
        </w:rPr>
      </w:pPr>
      <w:r>
        <w:rPr>
          <w:lang w:eastAsia="zh-TW"/>
        </w:rPr>
        <w:t>- There is no Harmonic mixing causing interference</w:t>
      </w:r>
    </w:p>
    <w:p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keepNext/>
        <w:rPr>
          <w:color w:val="0070C0"/>
        </w:rPr>
      </w:pPr>
    </w:p>
    <w:p w:rsidR="00890274" w:rsidRPr="00A61CAD" w:rsidRDefault="00890274" w:rsidP="00890274">
      <w:pPr>
        <w:pStyle w:val="3"/>
        <w:rPr>
          <w:lang w:eastAsia="zh-TW"/>
        </w:rPr>
      </w:pPr>
      <w:bookmarkStart w:id="111" w:name="_Toc133514949"/>
      <w:bookmarkStart w:id="112" w:name="_Toc144181080"/>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1"/>
      <w:bookmarkEnd w:id="112"/>
    </w:p>
    <w:p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rsidR="00890274" w:rsidRPr="00F50209" w:rsidRDefault="00890274" w:rsidP="00890274">
      <w:pPr>
        <w:pStyle w:val="B1"/>
        <w:keepNext/>
        <w:rPr>
          <w:lang w:eastAsia="zh-TW"/>
        </w:rPr>
      </w:pPr>
      <w:r>
        <w:rPr>
          <w:lang w:eastAsia="ja-JP"/>
        </w:rPr>
        <w:t xml:space="preserve">- </w:t>
      </w:r>
      <w:r>
        <w:rPr>
          <w:lang w:eastAsia="zh-TW"/>
        </w:rPr>
        <w:t>There are no int</w:t>
      </w:r>
      <w:bookmarkStart w:id="113" w:name="_GoBack"/>
      <w:bookmarkEnd w:id="113"/>
      <w:r>
        <w:rPr>
          <w:lang w:eastAsia="zh-TW"/>
        </w:rPr>
        <w:t>ermodulation products that interfere the receive bands</w:t>
      </w:r>
    </w:p>
    <w:p w:rsidR="00890274" w:rsidRDefault="00890274" w:rsidP="00890274">
      <w:pPr>
        <w:pStyle w:val="B1"/>
        <w:keepNext/>
        <w:rPr>
          <w:lang w:eastAsia="zh-TW"/>
        </w:rPr>
      </w:pPr>
      <w:r>
        <w:rPr>
          <w:lang w:eastAsia="zh-TW"/>
        </w:rPr>
        <w:t>- There is Harmonic mixing causing interference for 7 UL into n105 DL as 1UL/4DL</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rsidR="00890274" w:rsidRPr="00EF5447" w:rsidRDefault="00890274" w:rsidP="00490852">
            <w:pPr>
              <w:pStyle w:val="TAC"/>
              <w:keepLines w:val="0"/>
              <w:rPr>
                <w:lang w:eastAsia="zh-CN"/>
              </w:rPr>
            </w:pPr>
            <w:r>
              <w:rPr>
                <w:lang w:eastAsia="zh-CN"/>
              </w:rPr>
              <w:t>14.6</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4pt;height:15.6pt" o:ole="">
                  <v:imagedata r:id="rId26" o:title=""/>
                </v:shape>
                <o:OLEObject Type="Embed" ProgID="Equation.3" ShapeID="_x0000_i1040" DrawAspect="Content" ObjectID="_1755116644" r:id="rId38"/>
              </w:object>
            </w:r>
            <w:r>
              <w:rPr>
                <w:snapToGrid w:val="0"/>
                <w:lang w:eastAsia="ja-JP"/>
              </w:rPr>
              <w:t xml:space="preserve">in MHz and </w:t>
            </w:r>
            <w:r>
              <w:rPr>
                <w:position w:val="-14"/>
              </w:rPr>
              <w:object w:dxaOrig="4005" w:dyaOrig="315">
                <v:shape id="_x0000_i1041" type="#_x0000_t75" style="width:200.4pt;height:15.6pt" o:ole="">
                  <v:imagedata r:id="rId14" o:title=""/>
                </v:shape>
                <o:OLEObject Type="Embed" ProgID="Equation.DSMT4" ShapeID="_x0000_i1041" DrawAspect="Content" ObjectID="_1755116645"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890274" w:rsidRDefault="00890274" w:rsidP="00890274">
      <w:pPr>
        <w:keepNext/>
      </w:pPr>
    </w:p>
    <w:p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C252F4">
      <w:pPr>
        <w:rPr>
          <w:lang w:eastAsia="zh-TW"/>
        </w:rPr>
      </w:pPr>
    </w:p>
    <w:p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7</w:t>
            </w:r>
          </w:p>
        </w:tc>
        <w:tc>
          <w:tcPr>
            <w:tcW w:w="0" w:type="auto"/>
            <w:shd w:val="clear" w:color="auto" w:fill="auto"/>
            <w:vAlign w:val="center"/>
          </w:tcPr>
          <w:p w:rsidR="00890274" w:rsidRPr="00EF5447" w:rsidRDefault="00890274" w:rsidP="00490852">
            <w:pPr>
              <w:pStyle w:val="TAC"/>
              <w:keepLines w:val="0"/>
            </w:pPr>
            <w:r>
              <w:t>n105</w:t>
            </w:r>
          </w:p>
        </w:tc>
        <w:tc>
          <w:tcPr>
            <w:tcW w:w="0" w:type="auto"/>
            <w:shd w:val="clear" w:color="auto" w:fill="auto"/>
            <w:vAlign w:val="center"/>
          </w:tcPr>
          <w:p w:rsidR="00890274" w:rsidRPr="00EF5447" w:rsidRDefault="00890274" w:rsidP="00490852">
            <w:pPr>
              <w:pStyle w:val="TAC"/>
              <w:keepLines w:val="0"/>
            </w:pPr>
            <w:r>
              <w:t>5.7</w:t>
            </w:r>
          </w:p>
        </w:tc>
        <w:tc>
          <w:tcPr>
            <w:tcW w:w="0" w:type="auto"/>
            <w:shd w:val="clear" w:color="auto" w:fill="auto"/>
            <w:vAlign w:val="center"/>
          </w:tcPr>
          <w:p w:rsidR="00890274" w:rsidRPr="00EF5447" w:rsidRDefault="00890274" w:rsidP="00490852">
            <w:pPr>
              <w:pStyle w:val="TAC"/>
              <w:keepLines w:val="0"/>
            </w:pPr>
            <w:r>
              <w:t>4.0</w:t>
            </w:r>
          </w:p>
        </w:tc>
        <w:tc>
          <w:tcPr>
            <w:tcW w:w="0" w:type="auto"/>
            <w:shd w:val="clear" w:color="auto" w:fill="auto"/>
            <w:vAlign w:val="center"/>
          </w:tcPr>
          <w:p w:rsidR="00890274" w:rsidRPr="00EF5447" w:rsidRDefault="00890274" w:rsidP="00490852">
            <w:pPr>
              <w:pStyle w:val="TAC"/>
              <w:keepLines w:val="0"/>
            </w:pPr>
            <w:r>
              <w:t>3.0</w:t>
            </w:r>
          </w:p>
        </w:tc>
        <w:tc>
          <w:tcPr>
            <w:tcW w:w="0" w:type="auto"/>
            <w:shd w:val="clear" w:color="auto" w:fill="auto"/>
            <w:vAlign w:val="center"/>
          </w:tcPr>
          <w:p w:rsidR="00890274" w:rsidRPr="00EF5447" w:rsidRDefault="00890274" w:rsidP="00490852">
            <w:pPr>
              <w:pStyle w:val="TAC"/>
              <w:keepLines w:val="0"/>
            </w:pPr>
            <w:r>
              <w:t>2.7</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35219F" w:rsidRDefault="00890274" w:rsidP="00890274">
      <w:pPr>
        <w:keepNext/>
      </w:pPr>
    </w:p>
    <w:p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0.2</w:t>
            </w:r>
          </w:p>
        </w:tc>
      </w:tr>
    </w:tbl>
    <w:p w:rsidR="00890274" w:rsidRDefault="00890274" w:rsidP="00890274">
      <w:pPr>
        <w:spacing w:after="0"/>
        <w:rPr>
          <w:lang w:eastAsia="zh-TW"/>
        </w:rPr>
      </w:pPr>
    </w:p>
    <w:p w:rsidR="00B852AF" w:rsidRPr="00062AED" w:rsidRDefault="00B852AF" w:rsidP="00B852AF">
      <w:pPr>
        <w:pStyle w:val="3"/>
      </w:pPr>
      <w:bookmarkStart w:id="114" w:name="_Toc144181081"/>
      <w:r w:rsidRPr="00062AED">
        <w:t>6.1.17</w:t>
      </w:r>
      <w:r w:rsidRPr="00062AED">
        <w:tab/>
      </w:r>
      <w:r w:rsidRPr="00062AED">
        <w:rPr>
          <w:rFonts w:hint="eastAsia"/>
        </w:rPr>
        <w:t>DC</w:t>
      </w:r>
      <w:r w:rsidRPr="00062AED">
        <w:t>_71</w:t>
      </w:r>
      <w:r w:rsidRPr="00062AED">
        <w:rPr>
          <w:rFonts w:hint="eastAsia"/>
        </w:rPr>
        <w:t>_n</w:t>
      </w:r>
      <w:r w:rsidRPr="00062AED">
        <w:t>12</w:t>
      </w:r>
      <w:bookmarkEnd w:id="114"/>
    </w:p>
    <w:p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EN-DC</w:t>
            </w:r>
          </w:p>
          <w:p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Uplink EN-DC</w:t>
            </w:r>
          </w:p>
          <w:p w:rsidR="00B852AF" w:rsidRDefault="00B852AF" w:rsidP="00490852">
            <w:pPr>
              <w:pStyle w:val="TAH"/>
              <w:keepNext w:val="0"/>
              <w:keepLines w:val="0"/>
              <w:rPr>
                <w:rFonts w:cs="Arial"/>
                <w:lang w:val="en-US" w:eastAsia="fi-FI"/>
              </w:rPr>
            </w:pPr>
            <w:r>
              <w:rPr>
                <w:rFonts w:cs="Arial"/>
                <w:lang w:val="en-US" w:eastAsia="fi-FI"/>
              </w:rPr>
              <w:t>configuration</w:t>
            </w:r>
          </w:p>
          <w:p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eastAsia="fi-FI"/>
              </w:rPr>
              <w:t>Single UL allowed</w:t>
            </w:r>
          </w:p>
        </w:tc>
      </w:tr>
      <w:tr w:rsidR="00B852AF"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Pr="006F2F43" w:rsidRDefault="00B852AF" w:rsidP="00490852">
            <w:pPr>
              <w:pStyle w:val="TAH"/>
              <w:keepNext w:val="0"/>
              <w:keepLines w:val="0"/>
              <w:rPr>
                <w:rFonts w:cs="Arial"/>
                <w:b w:val="0"/>
                <w:vertAlign w:val="superscript"/>
                <w:lang w:val="en-US" w:eastAsia="fi-FI"/>
              </w:rPr>
            </w:pPr>
            <w:bookmarkStart w:id="115" w:name="OLE_LINK12"/>
            <w:bookmarkStart w:id="116"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5"/>
            <w:bookmarkEnd w:id="116"/>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eastAsia="fi-FI"/>
              </w:rPr>
            </w:pPr>
            <w:r>
              <w:rPr>
                <w:rFonts w:cs="Arial"/>
                <w:b w:val="0"/>
                <w:lang w:val="fi-FI"/>
              </w:rPr>
              <w:t>Yes</w:t>
            </w:r>
          </w:p>
        </w:tc>
      </w:tr>
      <w:tr w:rsidR="00B852AF"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N"/>
              <w:keepNext w:val="0"/>
              <w:keepLines w:val="0"/>
            </w:pPr>
            <w:r w:rsidRPr="00E062F1">
              <w:t xml:space="preserve">NOTE </w:t>
            </w:r>
            <w:r>
              <w:t>18</w:t>
            </w:r>
            <w:r w:rsidRPr="00E062F1">
              <w:t>:</w:t>
            </w:r>
            <w:r w:rsidRPr="00E062F1">
              <w:tab/>
              <w:t>Only single switched UL is supported.</w:t>
            </w:r>
          </w:p>
          <w:p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B852AF" w:rsidRDefault="00B852AF" w:rsidP="00B852AF">
      <w:pPr>
        <w:pStyle w:val="4"/>
        <w:keepNext w:val="0"/>
        <w:keepLines w:val="0"/>
        <w:rPr>
          <w:lang w:val="en-US"/>
        </w:rPr>
      </w:pPr>
      <w:r>
        <w:rPr>
          <w:lang w:val="en-US"/>
        </w:rPr>
        <w:t>6.1.17.2</w:t>
      </w:r>
      <w:r>
        <w:rPr>
          <w:lang w:val="en-US"/>
        </w:rPr>
        <w:tab/>
        <w:t>Maximum output power for DC</w:t>
      </w:r>
    </w:p>
    <w:p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Power class 3</w:t>
            </w:r>
          </w:p>
          <w:p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Tolerance</w:t>
            </w:r>
          </w:p>
          <w:p w:rsidR="00B852AF" w:rsidRDefault="00B852AF" w:rsidP="00490852">
            <w:pPr>
              <w:pStyle w:val="TAH"/>
              <w:keepNext w:val="0"/>
              <w:keepLines w:val="0"/>
              <w:rPr>
                <w:rFonts w:eastAsia="Symbol" w:cs="Arial"/>
              </w:rPr>
            </w:pPr>
            <w:r>
              <w:rPr>
                <w:rFonts w:eastAsia="Symbol" w:cs="Arial"/>
              </w:rPr>
              <w:t>(dB)</w:t>
            </w:r>
          </w:p>
        </w:tc>
      </w:tr>
      <w:tr w:rsidR="00B852AF"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r>
      <w:tr w:rsidR="00B852AF"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rsidR="00B852AF" w:rsidRDefault="00B852AF" w:rsidP="00B852AF">
      <w:pPr>
        <w:pStyle w:val="4"/>
        <w:keepNext w:val="0"/>
        <w:keepLines w:val="0"/>
        <w:rPr>
          <w:lang w:val="en-US"/>
        </w:rPr>
      </w:pPr>
      <w:r>
        <w:rPr>
          <w:lang w:val="en-US"/>
        </w:rPr>
        <w:t>6.1.17.3</w:t>
      </w:r>
      <w:r>
        <w:rPr>
          <w:lang w:val="en-US"/>
        </w:rPr>
        <w:tab/>
        <w:t>Spurious emission band UE co-existence for DC</w:t>
      </w:r>
    </w:p>
    <w:p w:rsidR="00B852AF" w:rsidRDefault="00B852AF" w:rsidP="00B852AF">
      <w:r w:rsidRPr="003E6825">
        <w:t xml:space="preserve">Note that only Single Tx Switched UL mode is supported for this combination, </w:t>
      </w:r>
      <w:bookmarkStart w:id="117" w:name="OLE_LINK27"/>
      <w:bookmarkStart w:id="118"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7"/>
      <w:bookmarkEnd w:id="118"/>
    </w:p>
    <w:p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rsidTr="00490852">
        <w:trPr>
          <w:trHeight w:val="270"/>
          <w:jc w:val="center"/>
        </w:trPr>
        <w:tc>
          <w:tcPr>
            <w:tcW w:w="960" w:type="dxa"/>
            <w:vMerge w:val="restart"/>
            <w:shd w:val="clear" w:color="auto" w:fill="auto"/>
            <w:vAlign w:val="center"/>
          </w:tcPr>
          <w:p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rsidTr="00490852">
        <w:trPr>
          <w:trHeight w:val="450"/>
          <w:jc w:val="center"/>
        </w:trPr>
        <w:tc>
          <w:tcPr>
            <w:tcW w:w="960" w:type="dxa"/>
            <w:vMerge/>
            <w:vAlign w:val="center"/>
          </w:tcPr>
          <w:p w:rsidR="00B852AF" w:rsidRPr="001D386E" w:rsidRDefault="00B852AF" w:rsidP="00490852">
            <w:pPr>
              <w:pStyle w:val="TAH"/>
              <w:keepNext w:val="0"/>
              <w:keepLines w:val="0"/>
              <w:rPr>
                <w:rFonts w:cs="Arial"/>
              </w:rPr>
            </w:pPr>
          </w:p>
        </w:tc>
        <w:tc>
          <w:tcPr>
            <w:tcW w:w="3166" w:type="dxa"/>
            <w:shd w:val="clear" w:color="auto" w:fill="auto"/>
          </w:tcPr>
          <w:p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rsidR="00B852AF" w:rsidRPr="001D386E" w:rsidRDefault="00B852AF" w:rsidP="00490852">
            <w:pPr>
              <w:pStyle w:val="TAH"/>
              <w:keepNext w:val="0"/>
              <w:keepLines w:val="0"/>
              <w:rPr>
                <w:rFonts w:cs="Arial"/>
              </w:rPr>
            </w:pPr>
            <w:r w:rsidRPr="001D386E">
              <w:rPr>
                <w:rFonts w:cs="Arial"/>
              </w:rPr>
              <w:t>NOTE</w:t>
            </w:r>
          </w:p>
        </w:tc>
      </w:tr>
      <w:tr w:rsidR="00B852AF" w:rsidRPr="001D386E" w:rsidTr="00490852">
        <w:trPr>
          <w:trHeight w:val="225"/>
          <w:jc w:val="center"/>
        </w:trPr>
        <w:tc>
          <w:tcPr>
            <w:tcW w:w="960" w:type="dxa"/>
            <w:vMerge w:val="restart"/>
            <w:shd w:val="clear" w:color="auto" w:fill="auto"/>
          </w:tcPr>
          <w:p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rsidTr="00490852">
        <w:trPr>
          <w:trHeight w:val="225"/>
          <w:jc w:val="center"/>
        </w:trPr>
        <w:tc>
          <w:tcPr>
            <w:tcW w:w="8946" w:type="dxa"/>
            <w:gridSpan w:val="8"/>
            <w:shd w:val="clear" w:color="auto" w:fill="auto"/>
          </w:tcPr>
          <w:p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B852AF" w:rsidRDefault="00B852AF" w:rsidP="00490852">
            <w:pPr>
              <w:pStyle w:val="TAC"/>
              <w:keepNext w:val="0"/>
              <w:keepLines w:val="0"/>
              <w:jc w:val="left"/>
              <w:rPr>
                <w:rFonts w:cs="Arial"/>
              </w:rPr>
            </w:pPr>
          </w:p>
          <w:p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B852AF" w:rsidRDefault="00B852AF" w:rsidP="00B852AF"/>
    <w:p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rsidTr="00490852">
        <w:trPr>
          <w:trHeight w:val="270"/>
          <w:tblHeader/>
          <w:jc w:val="center"/>
        </w:trPr>
        <w:tc>
          <w:tcPr>
            <w:tcW w:w="959" w:type="dxa"/>
            <w:vMerge w:val="restart"/>
            <w:vAlign w:val="center"/>
            <w:hideMark/>
          </w:tcPr>
          <w:p w:rsidR="00B852AF" w:rsidRPr="001C0CC4" w:rsidRDefault="00B852AF" w:rsidP="00490852">
            <w:pPr>
              <w:pStyle w:val="TAH"/>
              <w:keepNext w:val="0"/>
              <w:keepLines w:val="0"/>
            </w:pPr>
            <w:r w:rsidRPr="001D386E">
              <w:rPr>
                <w:rFonts w:cs="Arial"/>
              </w:rPr>
              <w:t>E-UTRA Band</w:t>
            </w:r>
          </w:p>
        </w:tc>
        <w:tc>
          <w:tcPr>
            <w:tcW w:w="7981" w:type="dxa"/>
            <w:gridSpan w:val="7"/>
            <w:hideMark/>
          </w:tcPr>
          <w:p w:rsidR="00B852AF" w:rsidRPr="001C0CC4" w:rsidRDefault="00B852AF" w:rsidP="00490852">
            <w:pPr>
              <w:pStyle w:val="TAH"/>
              <w:keepNext w:val="0"/>
              <w:keepLines w:val="0"/>
            </w:pPr>
            <w:r w:rsidRPr="001C0CC4">
              <w:t>Spurious emission for UE co-existence</w:t>
            </w:r>
          </w:p>
        </w:tc>
      </w:tr>
      <w:tr w:rsidR="00B852AF" w:rsidRPr="001C0CC4" w:rsidTr="00490852">
        <w:trPr>
          <w:trHeight w:val="450"/>
          <w:tblHeader/>
          <w:jc w:val="center"/>
        </w:trPr>
        <w:tc>
          <w:tcPr>
            <w:tcW w:w="959" w:type="dxa"/>
            <w:vMerge/>
            <w:vAlign w:val="center"/>
            <w:hideMark/>
          </w:tcPr>
          <w:p w:rsidR="00B852AF" w:rsidRPr="001C0CC4" w:rsidRDefault="00B852AF" w:rsidP="00490852">
            <w:pPr>
              <w:pStyle w:val="TAH"/>
              <w:keepNext w:val="0"/>
              <w:keepLines w:val="0"/>
            </w:pPr>
          </w:p>
        </w:tc>
        <w:tc>
          <w:tcPr>
            <w:tcW w:w="2831" w:type="dxa"/>
            <w:hideMark/>
          </w:tcPr>
          <w:p w:rsidR="00B852AF" w:rsidRPr="001C0CC4" w:rsidRDefault="00B852AF" w:rsidP="00490852">
            <w:pPr>
              <w:pStyle w:val="TAH"/>
              <w:keepNext w:val="0"/>
              <w:keepLines w:val="0"/>
            </w:pPr>
            <w:r w:rsidRPr="001C0CC4">
              <w:t>Protected band</w:t>
            </w:r>
          </w:p>
        </w:tc>
        <w:tc>
          <w:tcPr>
            <w:tcW w:w="2239" w:type="dxa"/>
            <w:gridSpan w:val="3"/>
            <w:hideMark/>
          </w:tcPr>
          <w:p w:rsidR="00B852AF" w:rsidRPr="001C0CC4" w:rsidRDefault="00B852AF" w:rsidP="00490852">
            <w:pPr>
              <w:pStyle w:val="TAH"/>
              <w:keepNext w:val="0"/>
              <w:keepLines w:val="0"/>
            </w:pPr>
            <w:r w:rsidRPr="001C0CC4">
              <w:t>Frequency range (MHz)</w:t>
            </w:r>
          </w:p>
        </w:tc>
        <w:tc>
          <w:tcPr>
            <w:tcW w:w="1133" w:type="dxa"/>
            <w:hideMark/>
          </w:tcPr>
          <w:p w:rsidR="00B852AF" w:rsidRPr="001C0CC4" w:rsidRDefault="00B852AF" w:rsidP="00490852">
            <w:pPr>
              <w:pStyle w:val="TAH"/>
              <w:keepNext w:val="0"/>
              <w:keepLines w:val="0"/>
            </w:pPr>
            <w:r w:rsidRPr="001C0CC4">
              <w:t>Maximum Level (dBm)</w:t>
            </w:r>
          </w:p>
        </w:tc>
        <w:tc>
          <w:tcPr>
            <w:tcW w:w="850" w:type="dxa"/>
            <w:hideMark/>
          </w:tcPr>
          <w:p w:rsidR="00B852AF" w:rsidRPr="001C0CC4" w:rsidRDefault="00B852AF" w:rsidP="00490852">
            <w:pPr>
              <w:pStyle w:val="TAH"/>
              <w:keepNext w:val="0"/>
              <w:keepLines w:val="0"/>
            </w:pPr>
            <w:r w:rsidRPr="001C0CC4">
              <w:t>MBW (MHz)</w:t>
            </w:r>
          </w:p>
        </w:tc>
        <w:tc>
          <w:tcPr>
            <w:tcW w:w="928" w:type="dxa"/>
            <w:noWrap/>
            <w:hideMark/>
          </w:tcPr>
          <w:p w:rsidR="00B852AF" w:rsidRPr="001C0CC4" w:rsidRDefault="00B852AF" w:rsidP="00490852">
            <w:pPr>
              <w:pStyle w:val="TAH"/>
              <w:keepNext w:val="0"/>
              <w:keepLines w:val="0"/>
            </w:pPr>
            <w:r w:rsidRPr="001C0CC4">
              <w:t>NOTE</w:t>
            </w:r>
          </w:p>
        </w:tc>
      </w:tr>
      <w:tr w:rsidR="00B852AF" w:rsidRPr="001C0CC4" w:rsidTr="00490852">
        <w:trPr>
          <w:trHeight w:val="225"/>
          <w:jc w:val="center"/>
        </w:trPr>
        <w:tc>
          <w:tcPr>
            <w:tcW w:w="959" w:type="dxa"/>
            <w:vMerge w:val="restart"/>
          </w:tcPr>
          <w:p w:rsidR="00B852AF" w:rsidRPr="00B561BB" w:rsidRDefault="00B852AF" w:rsidP="00490852">
            <w:pPr>
              <w:pStyle w:val="TAC"/>
              <w:keepNext w:val="0"/>
              <w:keepLines w:val="0"/>
              <w:rPr>
                <w:sz w:val="16"/>
              </w:rPr>
            </w:pPr>
            <w:r w:rsidRPr="00B561BB">
              <w:rPr>
                <w:sz w:val="16"/>
              </w:rPr>
              <w:t>71</w:t>
            </w:r>
          </w:p>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lang w:val="sv-FI"/>
              </w:rPr>
            </w:pPr>
            <w:r w:rsidRPr="00B561BB">
              <w:rPr>
                <w:sz w:val="16"/>
                <w:lang w:val="sv-FI"/>
              </w:rPr>
              <w:t>E-UTRA Band 2, 25, 41, 70,</w:t>
            </w:r>
          </w:p>
          <w:p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2</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29</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-38</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8940" w:type="dxa"/>
            <w:gridSpan w:val="8"/>
          </w:tcPr>
          <w:p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B852AF" w:rsidRDefault="00B852AF" w:rsidP="00B852AF">
      <w:pPr>
        <w:rPr>
          <w:lang w:val="en-US"/>
        </w:rPr>
      </w:pPr>
    </w:p>
    <w:p w:rsidR="00B852AF" w:rsidRDefault="00B852AF" w:rsidP="00B852AF">
      <w:pPr>
        <w:pStyle w:val="4"/>
        <w:keepNext w:val="0"/>
        <w:keepLines w:val="0"/>
        <w:ind w:left="1134" w:hanging="1134"/>
        <w:rPr>
          <w:lang w:val="en-US"/>
        </w:rPr>
      </w:pPr>
      <w:r>
        <w:rPr>
          <w:lang w:val="en-US"/>
        </w:rPr>
        <w:t>6.1.17.4</w:t>
      </w:r>
      <w:r>
        <w:rPr>
          <w:lang w:val="en-US"/>
        </w:rPr>
        <w:tab/>
        <w:t>MSD analysis for DC</w:t>
      </w:r>
    </w:p>
    <w:p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lang w:eastAsia="zh-CN"/>
              </w:rPr>
            </w:pP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rsidR="00B852AF" w:rsidRPr="00062AED" w:rsidRDefault="00B852AF" w:rsidP="00E62401">
      <w:pPr>
        <w:keepNext/>
        <w:rPr>
          <w:lang w:eastAsia="zh-TW"/>
        </w:rPr>
      </w:pPr>
    </w:p>
    <w:p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rsidTr="00490852">
        <w:trPr>
          <w:jc w:val="center"/>
        </w:trPr>
        <w:tc>
          <w:tcPr>
            <w:tcW w:w="2976" w:type="dxa"/>
            <w:vMerge w:val="restart"/>
            <w:tcBorders>
              <w:top w:val="single" w:sz="4" w:space="0" w:color="auto"/>
              <w:left w:val="single" w:sz="4" w:space="0" w:color="auto"/>
              <w:right w:val="single" w:sz="4" w:space="0" w:color="auto"/>
            </w:tcBorders>
          </w:tcPr>
          <w:p w:rsidR="00B852AF" w:rsidRDefault="00B852AF" w:rsidP="00022623">
            <w:pPr>
              <w:pStyle w:val="TAH"/>
            </w:pPr>
            <w:r w:rsidRPr="00F95D57">
              <w:t>Inter-band EN-DC</w:t>
            </w:r>
          </w:p>
          <w:p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ΔTIB,c for E-UTRA band / NR band (dB)7</w:t>
            </w:r>
          </w:p>
        </w:tc>
      </w:tr>
      <w:tr w:rsidR="00B852AF" w:rsidRPr="00A1115A" w:rsidTr="00490852">
        <w:trPr>
          <w:jc w:val="center"/>
        </w:trPr>
        <w:tc>
          <w:tcPr>
            <w:tcW w:w="2976" w:type="dxa"/>
            <w:vMerge/>
            <w:tcBorders>
              <w:left w:val="single" w:sz="4" w:space="0" w:color="auto"/>
              <w:bottom w:val="single" w:sz="4" w:space="0" w:color="auto"/>
              <w:right w:val="single" w:sz="4" w:space="0" w:color="auto"/>
            </w:tcBorders>
          </w:tcPr>
          <w:p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Component band in order of bands in configuration8</w:t>
            </w:r>
          </w:p>
        </w:tc>
      </w:tr>
      <w:tr w:rsidR="00B852AF" w:rsidRPr="00E73611"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r>
    </w:tbl>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r>
    </w:tbl>
    <w:p w:rsidR="007E75F0" w:rsidRDefault="007E75F0" w:rsidP="00022623">
      <w:pPr>
        <w:keepNext/>
        <w:rPr>
          <w:lang w:eastAsia="zh-TW"/>
        </w:rPr>
      </w:pPr>
    </w:p>
    <w:p w:rsidR="00E108AE" w:rsidRPr="000D510A" w:rsidRDefault="00E108AE" w:rsidP="00022623">
      <w:pPr>
        <w:pStyle w:val="3"/>
        <w:spacing w:after="240"/>
      </w:pPr>
      <w:bookmarkStart w:id="119" w:name="_Toc523348026"/>
      <w:bookmarkStart w:id="120" w:name="_Toc144181082"/>
      <w:bookmarkStart w:id="121" w:name="_Toc494295578"/>
      <w:bookmarkStart w:id="122" w:name="_Toc495923678"/>
      <w:bookmarkStart w:id="123" w:name="_Toc500344931"/>
      <w:bookmarkStart w:id="124" w:name="_Toc507677804"/>
      <w:bookmarkStart w:id="125" w:name="_Toc512349582"/>
      <w:r>
        <w:t>6.1.18</w:t>
      </w:r>
      <w:r w:rsidRPr="00697599">
        <w:tab/>
      </w:r>
      <w:bookmarkEnd w:id="119"/>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20"/>
    </w:p>
    <w:p w:rsidR="00E108AE" w:rsidRPr="00697599" w:rsidRDefault="00E108AE" w:rsidP="00022623">
      <w:pPr>
        <w:pStyle w:val="4"/>
        <w:rPr>
          <w:rFonts w:eastAsia="MS Mincho"/>
          <w:lang w:eastAsia="ja-JP"/>
        </w:rPr>
      </w:pPr>
      <w:bookmarkStart w:id="126" w:name="_Toc494295562"/>
      <w:bookmarkStart w:id="127" w:name="_Toc495923662"/>
      <w:bookmarkStart w:id="128" w:name="_Toc500344915"/>
      <w:bookmarkStart w:id="129" w:name="_Toc507677788"/>
      <w:bookmarkStart w:id="130" w:name="_Toc512349566"/>
      <w:r>
        <w:rPr>
          <w:rFonts w:hint="eastAsia"/>
        </w:rPr>
        <w:t>6.1.18.</w:t>
      </w:r>
      <w:r>
        <w:t>1</w:t>
      </w:r>
      <w:r w:rsidRPr="00697599">
        <w:tab/>
      </w:r>
      <w:bookmarkEnd w:id="126"/>
      <w:bookmarkEnd w:id="127"/>
      <w:bookmarkEnd w:id="128"/>
      <w:bookmarkEnd w:id="129"/>
      <w:bookmarkEnd w:id="130"/>
      <w:r>
        <w:t>Configuration</w:t>
      </w:r>
      <w:r w:rsidRPr="00697599">
        <w:t xml:space="preserve"> for </w:t>
      </w:r>
      <w:r w:rsidRPr="00697599">
        <w:rPr>
          <w:rFonts w:hint="eastAsia"/>
          <w:lang w:eastAsia="ja-JP"/>
        </w:rPr>
        <w:t>DC</w:t>
      </w:r>
    </w:p>
    <w:p w:rsidR="00E108AE" w:rsidRPr="00745D74" w:rsidRDefault="00E108AE" w:rsidP="00022623">
      <w:pPr>
        <w:pStyle w:val="TH"/>
        <w:rPr>
          <w:rFonts w:eastAsia="Yu Mincho"/>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rsidTr="00225C19">
        <w:trPr>
          <w:trHeight w:val="227"/>
          <w:tblHeader/>
          <w:jc w:val="center"/>
        </w:trPr>
        <w:tc>
          <w:tcPr>
            <w:tcW w:w="3119" w:type="dxa"/>
            <w:shd w:val="clear" w:color="auto" w:fill="auto"/>
            <w:tcMar>
              <w:top w:w="28" w:type="dxa"/>
              <w:left w:w="28" w:type="dxa"/>
              <w:bottom w:w="57" w:type="dxa"/>
              <w:right w:w="28" w:type="dxa"/>
            </w:tcMar>
            <w:vAlign w:val="center"/>
            <w:hideMark/>
          </w:tcPr>
          <w:p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E108AE" w:rsidRPr="00AE4694" w:rsidRDefault="00E108AE" w:rsidP="00022623">
            <w:pPr>
              <w:pStyle w:val="TAH"/>
              <w:rPr>
                <w:lang w:val="en-US" w:eastAsia="fi-FI"/>
              </w:rPr>
            </w:pPr>
            <w:r w:rsidRPr="00AE4694">
              <w:t>Single UL allowed</w:t>
            </w:r>
          </w:p>
        </w:tc>
      </w:tr>
      <w:tr w:rsidR="00E108AE" w:rsidRPr="00AE4694" w:rsidTr="00225C19">
        <w:trPr>
          <w:trHeight w:val="227"/>
          <w:jc w:val="center"/>
        </w:trPr>
        <w:tc>
          <w:tcPr>
            <w:tcW w:w="3119" w:type="dxa"/>
            <w:shd w:val="clear" w:color="auto" w:fill="auto"/>
            <w:tcMar>
              <w:top w:w="28" w:type="dxa"/>
              <w:left w:w="28" w:type="dxa"/>
              <w:bottom w:w="57" w:type="dxa"/>
              <w:right w:w="28" w:type="dxa"/>
            </w:tcMar>
            <w:vAlign w:val="center"/>
          </w:tcPr>
          <w:p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rsidR="00E108AE" w:rsidRPr="002C0256" w:rsidRDefault="00E108AE" w:rsidP="00022623">
            <w:pPr>
              <w:pStyle w:val="TAH"/>
              <w:rPr>
                <w:b w:val="0"/>
                <w:lang w:eastAsia="fi-FI"/>
              </w:rPr>
            </w:pPr>
            <w:r>
              <w:rPr>
                <w:rFonts w:eastAsia="SimSun"/>
                <w:b w:val="0"/>
                <w:lang w:eastAsia="zh-CN"/>
              </w:rPr>
              <w:t>No</w:t>
            </w:r>
          </w:p>
        </w:tc>
      </w:tr>
    </w:tbl>
    <w:p w:rsidR="00E108AE" w:rsidRDefault="00E108AE" w:rsidP="00022623">
      <w:pPr>
        <w:keepNext/>
        <w:rPr>
          <w:rFonts w:ascii="Arial" w:hAnsi="Arial" w:cs="Arial"/>
          <w:color w:val="FF0000"/>
          <w:sz w:val="28"/>
          <w:szCs w:val="28"/>
          <w:lang w:eastAsia="zh-CN"/>
        </w:rPr>
      </w:pPr>
    </w:p>
    <w:p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rsidR="00E108AE" w:rsidRPr="00301366" w:rsidRDefault="00E108AE" w:rsidP="00022623">
      <w:pPr>
        <w:pStyle w:val="TH"/>
        <w:rPr>
          <w:rFonts w:eastAsia="Yu Mincho"/>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rsidTr="00225C1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Power class 3</w:t>
            </w:r>
          </w:p>
          <w:p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Tolerance</w:t>
            </w:r>
          </w:p>
          <w:p w:rsidR="00E108AE" w:rsidRDefault="00E108AE" w:rsidP="00022623">
            <w:pPr>
              <w:pStyle w:val="TAH"/>
              <w:rPr>
                <w:rFonts w:eastAsia="MS Mincho"/>
              </w:rPr>
            </w:pPr>
            <w:r>
              <w:rPr>
                <w:rFonts w:eastAsia="MS Mincho"/>
              </w:rPr>
              <w:t>(dB)</w:t>
            </w:r>
          </w:p>
        </w:tc>
      </w:tr>
      <w:tr w:rsidR="00E108AE" w:rsidTr="00225C19">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rFonts w:eastAsia="MS Mincho"/>
              </w:rPr>
            </w:pPr>
            <w:r w:rsidRPr="00E725F8">
              <w:rPr>
                <w:rFonts w:eastAsia="MS Mincho"/>
              </w:rPr>
              <w:t>+2/-3</w:t>
            </w:r>
          </w:p>
        </w:tc>
      </w:tr>
    </w:tbl>
    <w:p w:rsidR="00E108AE" w:rsidRPr="00697599" w:rsidRDefault="00E108AE" w:rsidP="00022623">
      <w:pPr>
        <w:keepNext/>
        <w:rPr>
          <w:lang w:eastAsia="zh-CN"/>
        </w:rPr>
      </w:pPr>
    </w:p>
    <w:p w:rsidR="00E108AE" w:rsidRDefault="00E108AE" w:rsidP="00022623">
      <w:pPr>
        <w:pStyle w:val="4"/>
      </w:pPr>
      <w:bookmarkStart w:id="131" w:name="_Toc520808397"/>
      <w:r>
        <w:t>6.1.18</w:t>
      </w:r>
      <w:r w:rsidRPr="00AF7396">
        <w:t>.</w:t>
      </w:r>
      <w:r>
        <w:t>3</w:t>
      </w:r>
      <w:r w:rsidRPr="00AF7396">
        <w:tab/>
      </w:r>
      <w:r>
        <w:t>S</w:t>
      </w:r>
      <w:r w:rsidRPr="00AF7396">
        <w:t>purious emission band UE co-existence for DC</w:t>
      </w:r>
      <w:bookmarkEnd w:id="131"/>
    </w:p>
    <w:p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rsidTr="00225C1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rsidTr="00225C1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rsidTr="00225C19">
        <w:trPr>
          <w:trHeight w:val="192"/>
          <w:jc w:val="center"/>
        </w:trPr>
        <w:tc>
          <w:tcPr>
            <w:tcW w:w="1663" w:type="dxa"/>
            <w:vMerge w:val="restart"/>
            <w:tcBorders>
              <w:top w:val="single" w:sz="4" w:space="0" w:color="auto"/>
              <w:left w:val="single" w:sz="4" w:space="0" w:color="auto"/>
              <w:right w:val="single" w:sz="4" w:space="0" w:color="auto"/>
            </w:tcBorders>
            <w:vAlign w:val="center"/>
          </w:tcPr>
          <w:p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3, 9</w:t>
            </w:r>
          </w:p>
        </w:tc>
      </w:tr>
      <w:tr w:rsidR="00E108AE" w:rsidRPr="007E3289" w:rsidTr="00225C19">
        <w:trPr>
          <w:trHeight w:val="192"/>
          <w:jc w:val="center"/>
        </w:trPr>
        <w:tc>
          <w:tcPr>
            <w:tcW w:w="1663" w:type="dxa"/>
            <w:vMerge/>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5, 17</w:t>
            </w:r>
          </w:p>
        </w:tc>
      </w:tr>
      <w:tr w:rsidR="00E108AE" w:rsidRPr="007E3289" w:rsidTr="00225C19">
        <w:trPr>
          <w:trHeight w:val="192"/>
          <w:jc w:val="center"/>
        </w:trPr>
        <w:tc>
          <w:tcPr>
            <w:tcW w:w="1663" w:type="dxa"/>
            <w:vMerge/>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14</w:t>
            </w:r>
          </w:p>
        </w:tc>
      </w:tr>
      <w:tr w:rsidR="00E108AE" w:rsidRPr="007E3289" w:rsidTr="00225C19">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5</w:t>
            </w:r>
          </w:p>
        </w:tc>
      </w:tr>
      <w:tr w:rsidR="00E108AE" w:rsidRPr="007E3289" w:rsidTr="00225C19">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5</w:t>
            </w:r>
          </w:p>
        </w:tc>
      </w:tr>
      <w:tr w:rsidR="00E108AE" w:rsidRPr="007E3289" w:rsidTr="00225C19">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p>
        </w:tc>
      </w:tr>
      <w:tr w:rsidR="00E108AE" w:rsidRPr="007E3289" w:rsidTr="00225C1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108AE" w:rsidRPr="00EF5447" w:rsidRDefault="00E108AE" w:rsidP="00022623">
            <w:pPr>
              <w:pStyle w:val="TAN"/>
            </w:pPr>
            <w:r w:rsidRPr="00EF5447">
              <w:t>NOTE 1:</w:t>
            </w:r>
            <w:r w:rsidRPr="00EF5447">
              <w:tab/>
            </w:r>
            <w:r w:rsidRPr="00EF5447">
              <w:rPr>
                <w:rFonts w:cs="Arial"/>
                <w:szCs w:val="18"/>
                <w:lang w:eastAsia="ja-JP"/>
              </w:rPr>
              <w:t>Void</w:t>
            </w:r>
          </w:p>
          <w:p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rsidR="00E108AE" w:rsidRPr="00D06F04" w:rsidRDefault="00E108AE" w:rsidP="00022623">
            <w:pPr>
              <w:pStyle w:val="TAN"/>
              <w:rPr>
                <w:lang w:val="fr-FR"/>
              </w:rPr>
            </w:pPr>
            <w:r w:rsidRPr="00D06F04">
              <w:rPr>
                <w:lang w:val="fr-FR"/>
              </w:rPr>
              <w:t>NOTE 20:</w:t>
            </w:r>
            <w:r w:rsidRPr="00D06F04">
              <w:rPr>
                <w:lang w:val="fr-FR"/>
              </w:rPr>
              <w:tab/>
              <w:t>Void.</w:t>
            </w:r>
          </w:p>
          <w:p w:rsidR="00E108AE" w:rsidRPr="00D06F04" w:rsidRDefault="00E108AE" w:rsidP="00022623">
            <w:pPr>
              <w:pStyle w:val="TAN"/>
              <w:rPr>
                <w:lang w:val="fr-FR"/>
              </w:rPr>
            </w:pPr>
            <w:r w:rsidRPr="00D06F04">
              <w:rPr>
                <w:lang w:val="fr-FR"/>
              </w:rPr>
              <w:t>NOTE 21: Void</w:t>
            </w:r>
          </w:p>
          <w:p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rsidR="00E108AE" w:rsidRPr="005F6DD4" w:rsidRDefault="00E108AE" w:rsidP="00022623">
      <w:pPr>
        <w:keepNext/>
        <w:rPr>
          <w:rFonts w:ascii="Arial" w:hAnsi="Arial" w:cs="Arial"/>
          <w:color w:val="FF0000"/>
          <w:sz w:val="28"/>
          <w:szCs w:val="28"/>
          <w:lang w:val="en-US" w:eastAsia="zh-CN"/>
        </w:rPr>
      </w:pPr>
    </w:p>
    <w:p w:rsidR="00E108AE" w:rsidRPr="00697599" w:rsidRDefault="00E108AE" w:rsidP="00022623">
      <w:pPr>
        <w:pStyle w:val="4"/>
      </w:pPr>
      <w:r>
        <w:t>6.1.18.4</w:t>
      </w:r>
      <w:r w:rsidRPr="00697599">
        <w:tab/>
      </w:r>
      <w:r>
        <w:t>MSD analysis for DC</w:t>
      </w:r>
    </w:p>
    <w:p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rsidTr="00225C19">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rsidTr="00225C19">
        <w:tc>
          <w:tcPr>
            <w:tcW w:w="1519" w:type="pct"/>
            <w:tcBorders>
              <w:top w:val="nil"/>
              <w:left w:val="single" w:sz="8" w:space="0" w:color="auto"/>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rsidR="00E108AE" w:rsidRPr="00E62D8E" w:rsidRDefault="00E108AE" w:rsidP="00022623">
      <w:pPr>
        <w:keepNext/>
        <w:rPr>
          <w:rFonts w:eastAsia="SimSun"/>
          <w:lang w:eastAsia="zh-CN"/>
        </w:rPr>
      </w:pPr>
    </w:p>
    <w:p w:rsidR="00E108AE" w:rsidRDefault="00E108AE" w:rsidP="00022623">
      <w:pPr>
        <w:keepNext/>
        <w:rPr>
          <w:rFonts w:eastAsia="SimSun"/>
          <w:lang w:val="en-US" w:eastAsia="zh-CN"/>
        </w:rPr>
      </w:pPr>
      <w:bookmarkStart w:id="132"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2"/>
    </w:p>
    <w:p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rsidTr="00225C19">
        <w:trPr>
          <w:tblHeader/>
          <w:jc w:val="center"/>
        </w:trPr>
        <w:tc>
          <w:tcPr>
            <w:tcW w:w="1535"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rsidTr="00225C19">
        <w:trPr>
          <w:jc w:val="center"/>
        </w:trPr>
        <w:tc>
          <w:tcPr>
            <w:tcW w:w="1535" w:type="dxa"/>
            <w:vMerge w:val="restart"/>
            <w:vAlign w:val="center"/>
          </w:tcPr>
          <w:p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rsidTr="00225C19">
        <w:trPr>
          <w:trHeight w:val="85"/>
          <w:jc w:val="center"/>
        </w:trPr>
        <w:tc>
          <w:tcPr>
            <w:tcW w:w="1535" w:type="dxa"/>
            <w:vMerge/>
            <w:vAlign w:val="center"/>
          </w:tcPr>
          <w:p w:rsidR="00E108AE" w:rsidRPr="00FF5A19" w:rsidRDefault="00E108AE" w:rsidP="00022623">
            <w:pPr>
              <w:keepNext/>
              <w:keepLines/>
              <w:spacing w:after="0"/>
              <w:jc w:val="center"/>
              <w:rPr>
                <w:rFonts w:ascii="Arial" w:hAnsi="Arial" w:cs="Arial"/>
                <w:sz w:val="18"/>
                <w:lang w:val="x-none"/>
              </w:rPr>
            </w:pPr>
          </w:p>
        </w:tc>
        <w:tc>
          <w:tcPr>
            <w:tcW w:w="2049" w:type="dxa"/>
            <w:vAlign w:val="center"/>
          </w:tcPr>
          <w:p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rsidTr="00225C19">
        <w:trPr>
          <w:tblHeader/>
          <w:jc w:val="center"/>
        </w:trPr>
        <w:tc>
          <w:tcPr>
            <w:tcW w:w="1535" w:type="dxa"/>
            <w:vAlign w:val="center"/>
          </w:tcPr>
          <w:bookmarkEnd w:id="121"/>
          <w:bookmarkEnd w:id="122"/>
          <w:bookmarkEnd w:id="123"/>
          <w:bookmarkEnd w:id="124"/>
          <w:bookmarkEnd w:id="125"/>
          <w:p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rsidTr="00225C19">
        <w:trPr>
          <w:jc w:val="center"/>
        </w:trPr>
        <w:tc>
          <w:tcPr>
            <w:tcW w:w="1535" w:type="dxa"/>
            <w:vMerge w:val="restart"/>
            <w:vAlign w:val="center"/>
          </w:tcPr>
          <w:p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rsidTr="00225C19">
        <w:trPr>
          <w:jc w:val="center"/>
        </w:trPr>
        <w:tc>
          <w:tcPr>
            <w:tcW w:w="1535" w:type="dxa"/>
            <w:vMerge/>
            <w:vAlign w:val="center"/>
          </w:tcPr>
          <w:p w:rsidR="00E108AE" w:rsidRPr="00CA1495" w:rsidRDefault="00E108AE" w:rsidP="00022623">
            <w:pPr>
              <w:keepNext/>
              <w:keepLines/>
              <w:spacing w:after="0"/>
              <w:jc w:val="center"/>
              <w:rPr>
                <w:rFonts w:ascii="Arial" w:hAnsi="Arial" w:cs="Arial"/>
                <w:sz w:val="18"/>
                <w:lang w:val="x-none"/>
              </w:rPr>
            </w:pPr>
          </w:p>
        </w:tc>
        <w:tc>
          <w:tcPr>
            <w:tcW w:w="2049" w:type="dxa"/>
            <w:vAlign w:val="center"/>
          </w:tcPr>
          <w:p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rsidR="00E108AE" w:rsidRPr="00DB65F8" w:rsidRDefault="00E108AE" w:rsidP="00022623">
            <w:pPr>
              <w:pStyle w:val="TAC"/>
              <w:rPr>
                <w:rFonts w:cs="Arial"/>
                <w:szCs w:val="18"/>
                <w:lang w:val="x-none" w:eastAsia="zh-CN"/>
              </w:rPr>
            </w:pPr>
            <w:r>
              <w:rPr>
                <w:rFonts w:cs="Arial"/>
                <w:szCs w:val="18"/>
                <w:lang w:eastAsia="ja-JP"/>
              </w:rPr>
              <w:t>0</w:t>
            </w:r>
          </w:p>
        </w:tc>
      </w:tr>
    </w:tbl>
    <w:p w:rsidR="00E108AE" w:rsidRDefault="00E108AE" w:rsidP="00022623">
      <w:pPr>
        <w:pStyle w:val="4"/>
      </w:pPr>
      <w:r>
        <w:t>6.1.18</w:t>
      </w:r>
      <w:r w:rsidRPr="00697599">
        <w:t>.</w:t>
      </w:r>
      <w:r>
        <w:t>6</w:t>
      </w:r>
      <w:r w:rsidRPr="00697599">
        <w:rPr>
          <w:lang w:eastAsia="sv-SE"/>
        </w:rPr>
        <w:tab/>
      </w:r>
      <w:r>
        <w:t>self-interference analysis</w:t>
      </w:r>
    </w:p>
    <w:p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rsidR="00E108AE" w:rsidRDefault="00E108AE" w:rsidP="00022623">
      <w:pPr>
        <w:keepNext/>
        <w:jc w:val="center"/>
      </w:pPr>
      <w:r>
        <w:rPr>
          <w:noProof/>
          <w:lang w:val="en-US" w:eastAsia="zh-TW"/>
        </w:rPr>
        <w:drawing>
          <wp:inline distT="0" distB="0" distL="0" distR="0" wp14:anchorId="57C179AD" wp14:editId="3465C2E1">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rsidR="00E108AE" w:rsidRDefault="00E108AE" w:rsidP="00022623">
      <w:pPr>
        <w:keepNext/>
      </w:pPr>
      <w:r>
        <w:t>The MSD was proposed below.</w:t>
      </w:r>
    </w:p>
    <w:p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rsidTr="00225C19">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rsidTr="00225C1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rsidTr="00225C19">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rsidR="00A92D4A" w:rsidRDefault="00A92D4A">
      <w:pPr>
        <w:spacing w:after="0"/>
        <w:rPr>
          <w:lang w:eastAsia="zh-TW"/>
        </w:rPr>
      </w:pPr>
    </w:p>
    <w:p w:rsidR="00A92D4A" w:rsidRDefault="00A92D4A" w:rsidP="00A92D4A">
      <w:pPr>
        <w:pStyle w:val="2"/>
        <w:rPr>
          <w:lang w:eastAsia="ja-JP"/>
        </w:rPr>
      </w:pPr>
      <w:bookmarkStart w:id="133" w:name="_Toc144181083"/>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33"/>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134" w:name="_Toc144181084"/>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34"/>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35" w:name="_Toc42512604"/>
      <w:bookmarkStart w:id="136" w:name="_Toc144181085"/>
      <w:r w:rsidRPr="00697599">
        <w:lastRenderedPageBreak/>
        <w:t>6.</w:t>
      </w:r>
      <w:r>
        <w:rPr>
          <w:lang w:eastAsia="ja-JP"/>
        </w:rPr>
        <w:t>3</w:t>
      </w:r>
      <w:r w:rsidRPr="00697599">
        <w:tab/>
      </w:r>
      <w:r>
        <w:rPr>
          <w:lang w:eastAsia="ja-JP"/>
        </w:rPr>
        <w:t>Intra-band contiguous DC</w:t>
      </w:r>
      <w:bookmarkEnd w:id="135"/>
      <w:bookmarkEnd w:id="136"/>
    </w:p>
    <w:p w:rsidR="00CD4BEE" w:rsidRDefault="00CD4BEE" w:rsidP="00CD4BEE">
      <w:pPr>
        <w:pStyle w:val="3"/>
        <w:spacing w:after="240"/>
      </w:pPr>
      <w:bookmarkStart w:id="137" w:name="_Toc81156382"/>
      <w:bookmarkStart w:id="138" w:name="_Toc144181086"/>
      <w:bookmarkStart w:id="139" w:name="_Toc42512610"/>
      <w:r>
        <w:rPr>
          <w:rFonts w:hint="eastAsia"/>
        </w:rPr>
        <w:t>6.3.1</w:t>
      </w:r>
      <w:r>
        <w:tab/>
        <w:t xml:space="preserve"> </w:t>
      </w:r>
      <w:r>
        <w:rPr>
          <w:rFonts w:hint="eastAsia"/>
        </w:rPr>
        <w:t>DC_</w:t>
      </w:r>
      <w:r>
        <w:t>3(n)</w:t>
      </w:r>
      <w:bookmarkEnd w:id="137"/>
      <w:bookmarkEnd w:id="138"/>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139"/>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140" w:name="_Toc42512609"/>
      <w:bookmarkStart w:id="141" w:name="_Toc144181087"/>
      <w:r w:rsidRPr="00697599">
        <w:lastRenderedPageBreak/>
        <w:t>6.</w:t>
      </w:r>
      <w:r>
        <w:rPr>
          <w:lang w:eastAsia="ja-JP"/>
        </w:rPr>
        <w:t>4</w:t>
      </w:r>
      <w:r w:rsidRPr="00697599">
        <w:tab/>
      </w:r>
      <w:r>
        <w:rPr>
          <w:lang w:eastAsia="ja-JP"/>
        </w:rPr>
        <w:t>Intra-band non-contiguous DC</w:t>
      </w:r>
      <w:bookmarkEnd w:id="140"/>
      <w:bookmarkEnd w:id="141"/>
    </w:p>
    <w:p w:rsidR="000270D3" w:rsidRDefault="000270D3">
      <w:pPr>
        <w:pStyle w:val="3"/>
      </w:pPr>
      <w:bookmarkStart w:id="142" w:name="_Toc144181088"/>
      <w:r>
        <w:t>6.4.1</w:t>
      </w:r>
      <w:r w:rsidRPr="000558E4">
        <w:tab/>
      </w:r>
      <w:r>
        <w:t>DC_1</w:t>
      </w:r>
      <w:r w:rsidRPr="000558E4">
        <w:t>_n</w:t>
      </w:r>
      <w:r>
        <w:t>1</w:t>
      </w:r>
      <w:bookmarkEnd w:id="142"/>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143" w:name="_Hlk115173290"/>
      <w:r w:rsidRPr="00E062F1">
        <w:t xml:space="preserve">Table </w:t>
      </w:r>
      <w:r>
        <w:t xml:space="preserve">6.4.1.1-1: </w:t>
      </w:r>
      <w:bookmarkEnd w:id="143"/>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144" w:name="_Toc144181089"/>
      <w:r w:rsidRPr="004D3578">
        <w:lastRenderedPageBreak/>
        <w:t xml:space="preserve">Annex </w:t>
      </w:r>
      <w:r>
        <w:t>A</w:t>
      </w:r>
      <w:r w:rsidRPr="004D3578">
        <w:t xml:space="preserve"> (informative):</w:t>
      </w:r>
      <w:r>
        <w:t xml:space="preserve"> </w:t>
      </w:r>
      <w:r w:rsidRPr="004D3578">
        <w:t>Change history</w:t>
      </w:r>
      <w:bookmarkEnd w:id="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45" w:name="historyclause"/>
            <w:bookmarkEnd w:id="145"/>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c>
          <w:tcPr>
            <w:tcW w:w="709" w:type="dxa"/>
            <w:shd w:val="solid" w:color="FFFFFF" w:fill="auto"/>
          </w:tcPr>
          <w:p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rsidR="001F135B" w:rsidRPr="00B51484" w:rsidRDefault="001F135B" w:rsidP="00004497">
            <w:pPr>
              <w:pStyle w:val="TAL"/>
              <w:rPr>
                <w:sz w:val="16"/>
                <w:szCs w:val="16"/>
              </w:rPr>
            </w:pPr>
          </w:p>
        </w:tc>
        <w:tc>
          <w:tcPr>
            <w:tcW w:w="425" w:type="dxa"/>
            <w:shd w:val="solid" w:color="FFFFFF" w:fill="auto"/>
          </w:tcPr>
          <w:p w:rsidR="001F135B" w:rsidRPr="00B51484" w:rsidRDefault="001F135B" w:rsidP="00004497">
            <w:pPr>
              <w:pStyle w:val="TAR"/>
              <w:jc w:val="left"/>
              <w:rPr>
                <w:sz w:val="16"/>
                <w:szCs w:val="16"/>
                <w:lang w:val="en-US"/>
              </w:rPr>
            </w:pPr>
          </w:p>
        </w:tc>
        <w:tc>
          <w:tcPr>
            <w:tcW w:w="425" w:type="dxa"/>
            <w:shd w:val="solid" w:color="FFFFFF" w:fill="auto"/>
          </w:tcPr>
          <w:p w:rsidR="001F135B" w:rsidRPr="00B51484" w:rsidRDefault="001F135B" w:rsidP="00004497">
            <w:pPr>
              <w:pStyle w:val="TAC"/>
              <w:jc w:val="left"/>
              <w:rPr>
                <w:sz w:val="16"/>
                <w:szCs w:val="16"/>
              </w:rPr>
            </w:pPr>
          </w:p>
        </w:tc>
        <w:tc>
          <w:tcPr>
            <w:tcW w:w="4962" w:type="dxa"/>
            <w:shd w:val="solid" w:color="FFFFFF" w:fill="auto"/>
          </w:tcPr>
          <w:p w:rsidR="001F135B" w:rsidRDefault="001F135B" w:rsidP="00490852">
            <w:pPr>
              <w:pStyle w:val="TAL"/>
              <w:keepNext w:val="0"/>
              <w:keepLines w:val="0"/>
              <w:rPr>
                <w:sz w:val="16"/>
                <w:szCs w:val="18"/>
              </w:rPr>
            </w:pPr>
            <w:r>
              <w:rPr>
                <w:sz w:val="16"/>
                <w:szCs w:val="18"/>
              </w:rPr>
              <w:t>included TPs/pCRs:</w:t>
            </w:r>
          </w:p>
          <w:p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rsidTr="00B53671">
        <w:tc>
          <w:tcPr>
            <w:tcW w:w="709" w:type="dxa"/>
            <w:shd w:val="solid" w:color="FFFFFF" w:fill="auto"/>
          </w:tcPr>
          <w:p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rsidR="00B852AF" w:rsidRPr="00B51484" w:rsidRDefault="00B852AF" w:rsidP="00004497">
            <w:pPr>
              <w:pStyle w:val="TAL"/>
              <w:rPr>
                <w:sz w:val="16"/>
                <w:szCs w:val="16"/>
              </w:rPr>
            </w:pPr>
          </w:p>
        </w:tc>
        <w:tc>
          <w:tcPr>
            <w:tcW w:w="425" w:type="dxa"/>
            <w:shd w:val="solid" w:color="FFFFFF" w:fill="auto"/>
          </w:tcPr>
          <w:p w:rsidR="00B852AF" w:rsidRPr="00B51484" w:rsidRDefault="00B852AF" w:rsidP="00004497">
            <w:pPr>
              <w:pStyle w:val="TAR"/>
              <w:jc w:val="left"/>
              <w:rPr>
                <w:sz w:val="16"/>
                <w:szCs w:val="16"/>
                <w:lang w:val="en-US"/>
              </w:rPr>
            </w:pPr>
          </w:p>
        </w:tc>
        <w:tc>
          <w:tcPr>
            <w:tcW w:w="425" w:type="dxa"/>
            <w:shd w:val="solid" w:color="FFFFFF" w:fill="auto"/>
          </w:tcPr>
          <w:p w:rsidR="00B852AF" w:rsidRPr="00B51484" w:rsidRDefault="00B852AF" w:rsidP="00004497">
            <w:pPr>
              <w:pStyle w:val="TAC"/>
              <w:jc w:val="left"/>
              <w:rPr>
                <w:sz w:val="16"/>
                <w:szCs w:val="16"/>
              </w:rPr>
            </w:pPr>
          </w:p>
        </w:tc>
        <w:tc>
          <w:tcPr>
            <w:tcW w:w="4962" w:type="dxa"/>
            <w:shd w:val="solid" w:color="FFFFFF" w:fill="auto"/>
          </w:tcPr>
          <w:p w:rsidR="00B852AF" w:rsidRDefault="00B852AF" w:rsidP="00B852AF">
            <w:pPr>
              <w:pStyle w:val="TAL"/>
              <w:keepNext w:val="0"/>
              <w:keepLines w:val="0"/>
              <w:rPr>
                <w:sz w:val="16"/>
                <w:szCs w:val="18"/>
              </w:rPr>
            </w:pPr>
            <w:r>
              <w:rPr>
                <w:sz w:val="16"/>
                <w:szCs w:val="18"/>
              </w:rPr>
              <w:t>included TPs/pCRs:</w:t>
            </w:r>
          </w:p>
          <w:p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rsidTr="00B53671">
        <w:tc>
          <w:tcPr>
            <w:tcW w:w="709" w:type="dxa"/>
            <w:shd w:val="solid" w:color="FFFFFF" w:fill="auto"/>
          </w:tcPr>
          <w:p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rsidR="0049084B" w:rsidRPr="00B51484" w:rsidRDefault="0049084B" w:rsidP="00004497">
            <w:pPr>
              <w:pStyle w:val="TAL"/>
              <w:rPr>
                <w:sz w:val="16"/>
                <w:szCs w:val="16"/>
              </w:rPr>
            </w:pPr>
          </w:p>
        </w:tc>
        <w:tc>
          <w:tcPr>
            <w:tcW w:w="425" w:type="dxa"/>
            <w:shd w:val="solid" w:color="FFFFFF" w:fill="auto"/>
          </w:tcPr>
          <w:p w:rsidR="0049084B" w:rsidRPr="00B51484" w:rsidRDefault="0049084B" w:rsidP="00004497">
            <w:pPr>
              <w:pStyle w:val="TAR"/>
              <w:jc w:val="left"/>
              <w:rPr>
                <w:sz w:val="16"/>
                <w:szCs w:val="16"/>
                <w:lang w:val="en-US"/>
              </w:rPr>
            </w:pPr>
          </w:p>
        </w:tc>
        <w:tc>
          <w:tcPr>
            <w:tcW w:w="425" w:type="dxa"/>
            <w:shd w:val="solid" w:color="FFFFFF" w:fill="auto"/>
          </w:tcPr>
          <w:p w:rsidR="0049084B" w:rsidRPr="00B51484" w:rsidRDefault="0049084B" w:rsidP="00004497">
            <w:pPr>
              <w:pStyle w:val="TAC"/>
              <w:jc w:val="left"/>
              <w:rPr>
                <w:sz w:val="16"/>
                <w:szCs w:val="16"/>
              </w:rPr>
            </w:pPr>
          </w:p>
        </w:tc>
        <w:tc>
          <w:tcPr>
            <w:tcW w:w="4962" w:type="dxa"/>
            <w:shd w:val="solid" w:color="FFFFFF" w:fill="auto"/>
          </w:tcPr>
          <w:p w:rsidR="0049084B" w:rsidRDefault="0049084B" w:rsidP="0049084B">
            <w:pPr>
              <w:pStyle w:val="TAL"/>
              <w:keepNext w:val="0"/>
              <w:keepLines w:val="0"/>
              <w:rPr>
                <w:sz w:val="16"/>
                <w:szCs w:val="18"/>
              </w:rPr>
            </w:pPr>
            <w:r>
              <w:rPr>
                <w:sz w:val="16"/>
                <w:szCs w:val="18"/>
              </w:rPr>
              <w:t>included TPs/pCRs:</w:t>
            </w:r>
          </w:p>
          <w:p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rsidTr="00B53671">
        <w:tc>
          <w:tcPr>
            <w:tcW w:w="709" w:type="dxa"/>
            <w:shd w:val="solid" w:color="FFFFFF" w:fill="auto"/>
          </w:tcPr>
          <w:p w:rsidR="00C252F4" w:rsidRDefault="00C252F4" w:rsidP="007C47E6">
            <w:pPr>
              <w:pStyle w:val="TAC"/>
              <w:jc w:val="left"/>
              <w:rPr>
                <w:rFonts w:hint="eastAsia"/>
                <w:sz w:val="16"/>
                <w:lang w:eastAsia="zh-TW"/>
              </w:rPr>
            </w:pPr>
            <w:r>
              <w:rPr>
                <w:rFonts w:hint="eastAsia"/>
                <w:sz w:val="16"/>
                <w:lang w:eastAsia="zh-TW"/>
              </w:rPr>
              <w:t>2023-0</w:t>
            </w:r>
            <w:r>
              <w:rPr>
                <w:rFonts w:hint="eastAsia"/>
                <w:sz w:val="16"/>
                <w:lang w:eastAsia="zh-TW"/>
              </w:rPr>
              <w:t>9</w:t>
            </w:r>
          </w:p>
        </w:tc>
        <w:tc>
          <w:tcPr>
            <w:tcW w:w="992" w:type="dxa"/>
            <w:shd w:val="solid" w:color="FFFFFF" w:fill="auto"/>
          </w:tcPr>
          <w:p w:rsidR="00C252F4" w:rsidRPr="00B51484" w:rsidRDefault="00C252F4" w:rsidP="00FC524D">
            <w:pPr>
              <w:pStyle w:val="TAC"/>
              <w:jc w:val="left"/>
              <w:rPr>
                <w:rFonts w:hint="eastAsia"/>
                <w:sz w:val="16"/>
                <w:lang w:eastAsia="zh-TW"/>
              </w:rPr>
            </w:pPr>
            <w:r>
              <w:rPr>
                <w:rFonts w:hint="eastAsia"/>
                <w:sz w:val="16"/>
                <w:lang w:eastAsia="zh-TW"/>
              </w:rPr>
              <w:t>RAN-101</w:t>
            </w:r>
          </w:p>
        </w:tc>
        <w:tc>
          <w:tcPr>
            <w:tcW w:w="993" w:type="dxa"/>
            <w:shd w:val="solid" w:color="FFFFFF" w:fill="auto"/>
          </w:tcPr>
          <w:p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rsidR="00C252F4" w:rsidRPr="00B51484" w:rsidRDefault="00C252F4" w:rsidP="00004497">
            <w:pPr>
              <w:pStyle w:val="TAL"/>
              <w:rPr>
                <w:sz w:val="16"/>
                <w:szCs w:val="16"/>
              </w:rPr>
            </w:pPr>
          </w:p>
        </w:tc>
        <w:tc>
          <w:tcPr>
            <w:tcW w:w="425" w:type="dxa"/>
            <w:shd w:val="solid" w:color="FFFFFF" w:fill="auto"/>
          </w:tcPr>
          <w:p w:rsidR="00C252F4" w:rsidRPr="00B51484" w:rsidRDefault="00C252F4" w:rsidP="00004497">
            <w:pPr>
              <w:pStyle w:val="TAR"/>
              <w:jc w:val="left"/>
              <w:rPr>
                <w:sz w:val="16"/>
                <w:szCs w:val="16"/>
                <w:lang w:val="en-US"/>
              </w:rPr>
            </w:pPr>
          </w:p>
        </w:tc>
        <w:tc>
          <w:tcPr>
            <w:tcW w:w="425" w:type="dxa"/>
            <w:shd w:val="solid" w:color="FFFFFF" w:fill="auto"/>
          </w:tcPr>
          <w:p w:rsidR="00C252F4" w:rsidRPr="00B51484" w:rsidRDefault="00C252F4" w:rsidP="00004497">
            <w:pPr>
              <w:pStyle w:val="TAC"/>
              <w:jc w:val="left"/>
              <w:rPr>
                <w:sz w:val="16"/>
                <w:szCs w:val="16"/>
              </w:rPr>
            </w:pPr>
          </w:p>
        </w:tc>
        <w:tc>
          <w:tcPr>
            <w:tcW w:w="4962" w:type="dxa"/>
            <w:shd w:val="solid" w:color="FFFFFF" w:fill="auto"/>
          </w:tcPr>
          <w:p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rsidR="00C252F4" w:rsidRDefault="00C252F4" w:rsidP="00004497">
            <w:pPr>
              <w:pStyle w:val="TAC"/>
              <w:jc w:val="left"/>
              <w:rPr>
                <w:rFonts w:eastAsia="新細明體" w:hint="eastAsia"/>
                <w:sz w:val="16"/>
                <w:lang w:eastAsia="zh-TW"/>
              </w:rPr>
            </w:pPr>
            <w:r>
              <w:rPr>
                <w:rFonts w:eastAsia="新細明體" w:hint="eastAsia"/>
                <w:sz w:val="16"/>
                <w:lang w:eastAsia="zh-TW"/>
              </w:rPr>
              <w:t>1.0.0</w:t>
            </w:r>
          </w:p>
        </w:tc>
      </w:tr>
    </w:tbl>
    <w:p w:rsidR="00080512" w:rsidRDefault="00080512" w:rsidP="00C86067">
      <w:pPr>
        <w:pStyle w:val="Guidance"/>
        <w:rPr>
          <w:lang w:eastAsia="zh-TW"/>
        </w:rPr>
      </w:pPr>
    </w:p>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7CF" w:rsidRDefault="001F67CF">
      <w:r>
        <w:separator/>
      </w:r>
    </w:p>
  </w:endnote>
  <w:endnote w:type="continuationSeparator" w:id="0">
    <w:p w:rsidR="001F67CF" w:rsidRDefault="001F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52" w:rsidRDefault="0049085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7CF" w:rsidRDefault="001F67CF">
      <w:r>
        <w:separator/>
      </w:r>
    </w:p>
  </w:footnote>
  <w:footnote w:type="continuationSeparator" w:id="0">
    <w:p w:rsidR="001F67CF" w:rsidRDefault="001F6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52" w:rsidRDefault="004908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2F4">
      <w:rPr>
        <w:rFonts w:ascii="Arial" w:hAnsi="Arial" w:cs="Arial"/>
        <w:b/>
        <w:noProof/>
        <w:sz w:val="18"/>
        <w:szCs w:val="18"/>
      </w:rPr>
      <w:t>3GPP TR 37.718-11-11 V1.0.0 (2023-09)</w:t>
    </w:r>
    <w:r>
      <w:rPr>
        <w:rFonts w:ascii="Arial" w:hAnsi="Arial" w:cs="Arial"/>
        <w:b/>
        <w:sz w:val="18"/>
        <w:szCs w:val="18"/>
      </w:rPr>
      <w:fldChar w:fldCharType="end"/>
    </w:r>
  </w:p>
  <w:p w:rsidR="00490852" w:rsidRDefault="004908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52F4">
      <w:rPr>
        <w:rFonts w:ascii="Arial" w:hAnsi="Arial" w:cs="Arial"/>
        <w:b/>
        <w:noProof/>
        <w:sz w:val="18"/>
        <w:szCs w:val="18"/>
      </w:rPr>
      <w:t>41</w:t>
    </w:r>
    <w:r>
      <w:rPr>
        <w:rFonts w:ascii="Arial" w:hAnsi="Arial" w:cs="Arial"/>
        <w:b/>
        <w:sz w:val="18"/>
        <w:szCs w:val="18"/>
      </w:rPr>
      <w:fldChar w:fldCharType="end"/>
    </w:r>
  </w:p>
  <w:p w:rsidR="00490852" w:rsidRDefault="004908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2F4">
      <w:rPr>
        <w:rFonts w:ascii="Arial" w:hAnsi="Arial" w:cs="Arial"/>
        <w:b/>
        <w:noProof/>
        <w:sz w:val="18"/>
        <w:szCs w:val="18"/>
      </w:rPr>
      <w:t>Release 18</w:t>
    </w:r>
    <w:r>
      <w:rPr>
        <w:rFonts w:ascii="Arial" w:hAnsi="Arial" w:cs="Arial"/>
        <w:b/>
        <w:sz w:val="18"/>
        <w:szCs w:val="18"/>
      </w:rPr>
      <w:fldChar w:fldCharType="end"/>
    </w:r>
  </w:p>
  <w:p w:rsidR="00490852" w:rsidRDefault="0049085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3363C"/>
    <w:rsid w:val="002347A2"/>
    <w:rsid w:val="0025022B"/>
    <w:rsid w:val="00255BA9"/>
    <w:rsid w:val="002675F0"/>
    <w:rsid w:val="00267EEF"/>
    <w:rsid w:val="002B23BB"/>
    <w:rsid w:val="002B6339"/>
    <w:rsid w:val="002B79AD"/>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835E9"/>
    <w:rsid w:val="00890274"/>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E65E2"/>
    <w:rsid w:val="00B03FBB"/>
    <w:rsid w:val="00B15449"/>
    <w:rsid w:val="00B31F85"/>
    <w:rsid w:val="00B33CE0"/>
    <w:rsid w:val="00B4140A"/>
    <w:rsid w:val="00B53671"/>
    <w:rsid w:val="00B561BB"/>
    <w:rsid w:val="00B660DC"/>
    <w:rsid w:val="00B83CCA"/>
    <w:rsid w:val="00B852AF"/>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DA607-90DB-431B-ABB1-CA0F1441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53</Pages>
  <Words>20507</Words>
  <Characters>116894</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4</cp:revision>
  <cp:lastPrinted>2019-02-25T14:05:00Z</cp:lastPrinted>
  <dcterms:created xsi:type="dcterms:W3CDTF">2023-08-28T21:58:00Z</dcterms:created>
  <dcterms:modified xsi:type="dcterms:W3CDTF">2023-09-01T15:18:00Z</dcterms:modified>
</cp:coreProperties>
</file>